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C1A3" w14:textId="15C00526" w:rsidR="00802D9E" w:rsidRPr="00C95368" w:rsidRDefault="00BA6B3F" w:rsidP="00383A6D">
      <w:pPr>
        <w:rPr>
          <w:rFonts w:ascii="HelveticaNeueLT Pro 55 Roman" w:hAnsi="HelveticaNeueLT Pro 55 Roman"/>
        </w:rPr>
      </w:pPr>
      <w:r>
        <w:rPr>
          <w:rFonts w:ascii="HelveticaNeueLT Pro 55 Roman" w:hAnsi="HelveticaNeueLT Pro 55 Roman"/>
          <w:noProof/>
          <w:lang w:val="en-GB" w:eastAsia="en-GB"/>
        </w:rPr>
        <w:drawing>
          <wp:anchor distT="0" distB="0" distL="114300" distR="114300" simplePos="0" relativeHeight="251659776" behindDoc="1" locked="0" layoutInCell="1" allowOverlap="1" wp14:anchorId="457A9A98" wp14:editId="0B898067">
            <wp:simplePos x="0" y="0"/>
            <wp:positionH relativeFrom="column">
              <wp:posOffset>4675505</wp:posOffset>
            </wp:positionH>
            <wp:positionV relativeFrom="paragraph">
              <wp:posOffset>-551180</wp:posOffset>
            </wp:positionV>
            <wp:extent cx="2436495" cy="2354580"/>
            <wp:effectExtent l="0" t="0" r="0" b="0"/>
            <wp:wrapNone/>
            <wp:docPr id="3" name="Picture 3" descr="Macintosh HD:Users:rosiepriestley:Desktop:WA WORK:A JOBS:Open Spaces Society:WA7158 OSS Stationery:Images: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iepriestley:Desktop:WA WORK:A JOBS:Open Spaces Society:WA7158 OSS Stationery:Images:Logo for 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495" cy="2354580"/>
                    </a:xfrm>
                    <a:prstGeom prst="rect">
                      <a:avLst/>
                    </a:prstGeom>
                    <a:noFill/>
                  </pic:spPr>
                </pic:pic>
              </a:graphicData>
            </a:graphic>
          </wp:anchor>
        </w:drawing>
      </w:r>
    </w:p>
    <w:p w14:paraId="635C5FDB" w14:textId="77777777" w:rsidR="00C95368" w:rsidRPr="00C95368" w:rsidRDefault="00C95368" w:rsidP="00383A6D">
      <w:pPr>
        <w:rPr>
          <w:rFonts w:ascii="HelveticaNeueLT Pro 55 Roman" w:hAnsi="HelveticaNeueLT Pro 55 Roman"/>
        </w:rPr>
      </w:pPr>
    </w:p>
    <w:p w14:paraId="69D645FF" w14:textId="77777777" w:rsidR="00802D9E" w:rsidRPr="00C95368" w:rsidRDefault="00802D9E" w:rsidP="00383A6D">
      <w:pPr>
        <w:rPr>
          <w:rFonts w:ascii="HelveticaNeueLT Pro 55 Roman" w:hAnsi="HelveticaNeueLT Pro 55 Roman"/>
        </w:rPr>
      </w:pPr>
    </w:p>
    <w:p w14:paraId="5C4847FD" w14:textId="77777777" w:rsidR="00802D9E" w:rsidRPr="00C95368" w:rsidRDefault="00802D9E" w:rsidP="00383A6D">
      <w:pPr>
        <w:rPr>
          <w:rFonts w:ascii="HelveticaNeueLT Pro 55 Roman" w:hAnsi="HelveticaNeueLT Pro 55 Roman"/>
        </w:rPr>
      </w:pPr>
    </w:p>
    <w:p w14:paraId="5BFE9484" w14:textId="77777777" w:rsidR="00802D9E" w:rsidRPr="00C95368" w:rsidRDefault="00802D9E" w:rsidP="00383A6D">
      <w:pPr>
        <w:rPr>
          <w:rFonts w:ascii="HelveticaNeueLT Pro 55 Roman" w:hAnsi="HelveticaNeueLT Pro 55 Roman"/>
        </w:rPr>
      </w:pPr>
    </w:p>
    <w:p w14:paraId="50948377" w14:textId="77777777" w:rsidR="00802D9E" w:rsidRPr="00C95368" w:rsidRDefault="00802D9E" w:rsidP="00383A6D">
      <w:pPr>
        <w:rPr>
          <w:rFonts w:ascii="HelveticaNeueLT Pro 55 Roman" w:hAnsi="HelveticaNeueLT Pro 55 Roman"/>
        </w:rPr>
      </w:pPr>
    </w:p>
    <w:p w14:paraId="6C843B34" w14:textId="77777777" w:rsidR="00802D9E" w:rsidRPr="00C95368" w:rsidRDefault="00802D9E" w:rsidP="00383A6D">
      <w:pPr>
        <w:rPr>
          <w:rFonts w:ascii="HelveticaNeueLT Pro 55 Roman" w:hAnsi="HelveticaNeueLT Pro 55 Roman"/>
        </w:rPr>
      </w:pPr>
    </w:p>
    <w:p w14:paraId="27E024F7" w14:textId="77777777" w:rsidR="00802D9E" w:rsidRPr="00C95368" w:rsidRDefault="00802D9E" w:rsidP="00383A6D">
      <w:pPr>
        <w:rPr>
          <w:rFonts w:ascii="HelveticaNeueLT Pro 55 Roman" w:hAnsi="HelveticaNeueLT Pro 55 Roman"/>
        </w:rPr>
      </w:pPr>
    </w:p>
    <w:p w14:paraId="5CF6E0EF" w14:textId="77777777" w:rsidR="00802D9E" w:rsidRPr="00C95368" w:rsidRDefault="00802D9E" w:rsidP="00802D9E">
      <w:pPr>
        <w:tabs>
          <w:tab w:val="left" w:pos="720"/>
          <w:tab w:val="left" w:pos="1080"/>
        </w:tabs>
        <w:jc w:val="center"/>
        <w:rPr>
          <w:rFonts w:ascii="HelveticaNeueLT Pro 55 Roman" w:hAnsi="HelveticaNeueLT Pro 55 Roman" w:cs="Arial"/>
        </w:rPr>
      </w:pPr>
    </w:p>
    <w:p w14:paraId="06201C6D" w14:textId="77777777" w:rsidR="00802D9E" w:rsidRPr="00C95368" w:rsidRDefault="00802D9E" w:rsidP="00802D9E">
      <w:pPr>
        <w:tabs>
          <w:tab w:val="left" w:pos="720"/>
          <w:tab w:val="left" w:pos="1080"/>
        </w:tabs>
        <w:rPr>
          <w:rFonts w:ascii="HelveticaNeueLT Pro 55 Roman" w:hAnsi="HelveticaNeueLT Pro 55 Roman" w:cs="Arial"/>
        </w:rPr>
      </w:pPr>
    </w:p>
    <w:p w14:paraId="18EF2EC8" w14:textId="77777777" w:rsidR="00802D9E" w:rsidRPr="00C95368" w:rsidRDefault="00802D9E" w:rsidP="00802D9E">
      <w:pPr>
        <w:tabs>
          <w:tab w:val="left" w:pos="720"/>
          <w:tab w:val="left" w:pos="1080"/>
        </w:tabs>
        <w:rPr>
          <w:rFonts w:ascii="HelveticaNeueLT Pro 55 Roman" w:hAnsi="HelveticaNeueLT Pro 55 Roman" w:cs="Arial"/>
        </w:rPr>
      </w:pPr>
    </w:p>
    <w:p w14:paraId="2AE27670" w14:textId="77777777" w:rsidR="000C7821" w:rsidRPr="00C95368" w:rsidRDefault="000C7821" w:rsidP="00802D9E">
      <w:pPr>
        <w:tabs>
          <w:tab w:val="left" w:pos="720"/>
          <w:tab w:val="left" w:pos="1080"/>
        </w:tabs>
        <w:rPr>
          <w:rFonts w:ascii="HelveticaNeueLT Pro 55 Roman" w:hAnsi="HelveticaNeueLT Pro 55 Roman" w:cs="Arial"/>
        </w:rPr>
      </w:pPr>
    </w:p>
    <w:p w14:paraId="4CE680FA" w14:textId="77777777" w:rsidR="00D80968" w:rsidRPr="00C95368" w:rsidRDefault="00D80968" w:rsidP="00D80968">
      <w:pPr>
        <w:tabs>
          <w:tab w:val="left" w:pos="992"/>
        </w:tabs>
        <w:ind w:firstLine="567"/>
        <w:jc w:val="center"/>
        <w:rPr>
          <w:rFonts w:ascii="HelveticaNeueLT Pro 55 Roman" w:hAnsi="HelveticaNeueLT Pro 55 Roman" w:cs="Arial"/>
          <w:b/>
        </w:rPr>
      </w:pPr>
      <w:r w:rsidRPr="00C95368">
        <w:rPr>
          <w:rFonts w:ascii="HelveticaNeueLT Pro 55 Roman" w:hAnsi="HelveticaNeueLT Pro 55 Roman" w:cs="Arial"/>
          <w:b/>
        </w:rPr>
        <w:t xml:space="preserve">Minutes of the </w:t>
      </w:r>
      <w:r w:rsidR="00A6237B" w:rsidRPr="00C95368">
        <w:rPr>
          <w:rFonts w:ascii="HelveticaNeueLT Pro 55 Roman" w:hAnsi="HelveticaNeueLT Pro 55 Roman" w:cs="Arial"/>
          <w:b/>
        </w:rPr>
        <w:t>thirty-</w:t>
      </w:r>
      <w:r w:rsidR="00853E36">
        <w:rPr>
          <w:rFonts w:ascii="HelveticaNeueLT Pro 55 Roman" w:hAnsi="HelveticaNeueLT Pro 55 Roman" w:cs="Arial"/>
          <w:b/>
        </w:rPr>
        <w:t>fourth</w:t>
      </w:r>
      <w:r w:rsidRPr="00C95368">
        <w:rPr>
          <w:rFonts w:ascii="HelveticaNeueLT Pro 55 Roman" w:hAnsi="HelveticaNeueLT Pro 55 Roman" w:cs="Arial"/>
          <w:b/>
        </w:rPr>
        <w:t xml:space="preserve"> meeting of the Board of Trustees of </w:t>
      </w:r>
    </w:p>
    <w:p w14:paraId="41EECBF0" w14:textId="77777777" w:rsidR="00D80968" w:rsidRPr="00C95368" w:rsidRDefault="00D80968" w:rsidP="00D80968">
      <w:pPr>
        <w:tabs>
          <w:tab w:val="left" w:pos="992"/>
        </w:tabs>
        <w:ind w:firstLine="567"/>
        <w:jc w:val="center"/>
        <w:rPr>
          <w:rFonts w:ascii="HelveticaNeueLT Pro 55 Roman" w:hAnsi="HelveticaNeueLT Pro 55 Roman" w:cs="Arial"/>
          <w:b/>
        </w:rPr>
      </w:pPr>
      <w:r w:rsidRPr="00C95368">
        <w:rPr>
          <w:rFonts w:ascii="HelveticaNeueLT Pro 55 Roman" w:hAnsi="HelveticaNeueLT Pro 55 Roman" w:cs="Arial"/>
          <w:b/>
        </w:rPr>
        <w:t xml:space="preserve">the Open Spaces Society held at 12 noon on Thursday </w:t>
      </w:r>
      <w:r w:rsidR="000911A6">
        <w:rPr>
          <w:rFonts w:ascii="HelveticaNeueLT Pro 55 Roman" w:hAnsi="HelveticaNeueLT Pro 55 Roman" w:cs="Arial"/>
          <w:b/>
        </w:rPr>
        <w:t>7</w:t>
      </w:r>
      <w:r w:rsidR="008974D0">
        <w:rPr>
          <w:rFonts w:ascii="HelveticaNeueLT Pro 55 Roman" w:hAnsi="HelveticaNeueLT Pro 55 Roman" w:cs="Arial"/>
          <w:b/>
        </w:rPr>
        <w:t xml:space="preserve"> </w:t>
      </w:r>
      <w:r w:rsidR="00853E36">
        <w:rPr>
          <w:rFonts w:ascii="HelveticaNeueLT Pro 55 Roman" w:hAnsi="HelveticaNeueLT Pro 55 Roman" w:cs="Arial"/>
          <w:b/>
        </w:rPr>
        <w:t>June</w:t>
      </w:r>
      <w:r w:rsidR="008974D0">
        <w:rPr>
          <w:rFonts w:ascii="HelveticaNeueLT Pro 55 Roman" w:hAnsi="HelveticaNeueLT Pro 55 Roman" w:cs="Arial"/>
          <w:b/>
        </w:rPr>
        <w:t xml:space="preserve"> 2018</w:t>
      </w:r>
      <w:r w:rsidRPr="00C95368">
        <w:rPr>
          <w:rFonts w:ascii="HelveticaNeueLT Pro 55 Roman" w:hAnsi="HelveticaNeueLT Pro 55 Roman" w:cs="Arial"/>
          <w:b/>
        </w:rPr>
        <w:t xml:space="preserve"> at </w:t>
      </w:r>
    </w:p>
    <w:p w14:paraId="01129D38" w14:textId="77777777" w:rsidR="00D80968" w:rsidRPr="00C95368" w:rsidRDefault="00D80968" w:rsidP="00D80968">
      <w:pPr>
        <w:tabs>
          <w:tab w:val="left" w:pos="992"/>
        </w:tabs>
        <w:ind w:firstLine="567"/>
        <w:jc w:val="center"/>
        <w:rPr>
          <w:rFonts w:ascii="HelveticaNeueLT Pro 55 Roman" w:hAnsi="HelveticaNeueLT Pro 55 Roman" w:cs="Arial"/>
          <w:b/>
        </w:rPr>
      </w:pPr>
      <w:r w:rsidRPr="00C95368">
        <w:rPr>
          <w:rFonts w:ascii="HelveticaNeueLT Pro 55 Roman" w:hAnsi="HelveticaNeueLT Pro 55 Roman" w:cs="Arial"/>
          <w:b/>
        </w:rPr>
        <w:t>Friends House, 173 Euston Road, London NW1 2BJ</w:t>
      </w:r>
    </w:p>
    <w:p w14:paraId="42261774" w14:textId="77777777" w:rsidR="00D80968" w:rsidRPr="00C95368" w:rsidRDefault="00D80968" w:rsidP="00D80968">
      <w:pPr>
        <w:tabs>
          <w:tab w:val="left" w:pos="992"/>
        </w:tabs>
        <w:ind w:firstLine="567"/>
        <w:jc w:val="center"/>
        <w:rPr>
          <w:rFonts w:ascii="HelveticaNeueLT Pro 55 Roman" w:hAnsi="HelveticaNeueLT Pro 55 Roman" w:cs="Arial"/>
          <w:b/>
        </w:rPr>
      </w:pPr>
    </w:p>
    <w:p w14:paraId="4A5E9A21" w14:textId="77777777" w:rsidR="0050758A" w:rsidRPr="00C95368" w:rsidRDefault="0050758A" w:rsidP="00D80968">
      <w:pPr>
        <w:tabs>
          <w:tab w:val="left" w:pos="992"/>
        </w:tabs>
        <w:ind w:left="992"/>
        <w:rPr>
          <w:rFonts w:ascii="HelveticaNeueLT Pro 55 Roman" w:hAnsi="HelveticaNeueLT Pro 55 Roman" w:cs="Arial"/>
          <w:b/>
        </w:rPr>
      </w:pPr>
    </w:p>
    <w:p w14:paraId="2A4BB2E4" w14:textId="77777777" w:rsidR="009D17E7" w:rsidRPr="00C95368" w:rsidRDefault="009D17E7" w:rsidP="00D80968">
      <w:pPr>
        <w:tabs>
          <w:tab w:val="left" w:pos="992"/>
        </w:tabs>
        <w:ind w:left="992"/>
        <w:rPr>
          <w:rFonts w:ascii="HelveticaNeueLT Pro 55 Roman" w:hAnsi="HelveticaNeueLT Pro 55 Roman" w:cs="Arial"/>
          <w:b/>
        </w:rPr>
      </w:pPr>
    </w:p>
    <w:p w14:paraId="351A9292" w14:textId="77777777" w:rsidR="00A6237B" w:rsidRPr="00C95368" w:rsidRDefault="00D80968" w:rsidP="00D80968">
      <w:pPr>
        <w:tabs>
          <w:tab w:val="left" w:pos="992"/>
        </w:tabs>
        <w:ind w:left="3544" w:hanging="3544"/>
        <w:rPr>
          <w:rFonts w:ascii="HelveticaNeueLT Pro 55 Roman" w:hAnsi="HelveticaNeueLT Pro 55 Roman"/>
        </w:rPr>
      </w:pPr>
      <w:r w:rsidRPr="00C95368">
        <w:rPr>
          <w:rFonts w:ascii="HelveticaNeueLT Pro 55 Roman" w:hAnsi="HelveticaNeueLT Pro 55 Roman"/>
          <w:b/>
        </w:rPr>
        <w:tab/>
        <w:t>PRESENT</w:t>
      </w:r>
      <w:r w:rsidRPr="00C95368">
        <w:rPr>
          <w:rFonts w:ascii="HelveticaNeueLT Pro 55 Roman" w:hAnsi="HelveticaNeueLT Pro 55 Roman"/>
          <w:b/>
        </w:rPr>
        <w:tab/>
      </w:r>
      <w:r w:rsidR="00A6237B" w:rsidRPr="00C95368">
        <w:rPr>
          <w:rFonts w:ascii="HelveticaNeueLT Pro 55 Roman" w:hAnsi="HelveticaNeueLT Pro 55 Roman"/>
        </w:rPr>
        <w:t>Graham Bathe (chairman)</w:t>
      </w:r>
    </w:p>
    <w:p w14:paraId="5775B84A" w14:textId="77777777" w:rsidR="003D116D" w:rsidRDefault="00A6237B" w:rsidP="00D80968">
      <w:pPr>
        <w:tabs>
          <w:tab w:val="left" w:pos="992"/>
        </w:tabs>
        <w:ind w:left="3544" w:hanging="3544"/>
        <w:rPr>
          <w:rFonts w:ascii="HelveticaNeueLT Pro 55 Roman" w:hAnsi="HelveticaNeueLT Pro 55 Roman"/>
        </w:rPr>
      </w:pPr>
      <w:r w:rsidRPr="00C95368">
        <w:rPr>
          <w:rFonts w:ascii="HelveticaNeueLT Pro 55 Roman" w:hAnsi="HelveticaNeueLT Pro 55 Roman"/>
        </w:rPr>
        <w:tab/>
      </w:r>
      <w:r w:rsidRPr="00C95368">
        <w:rPr>
          <w:rFonts w:ascii="HelveticaNeueLT Pro 55 Roman" w:hAnsi="HelveticaNeueLT Pro 55 Roman"/>
        </w:rPr>
        <w:tab/>
      </w:r>
      <w:r w:rsidR="003D116D" w:rsidRPr="00C95368">
        <w:rPr>
          <w:rFonts w:ascii="HelveticaNeueLT Pro 55 Roman" w:hAnsi="HelveticaNeueLT Pro 55 Roman"/>
        </w:rPr>
        <w:t>Diane Andrewes</w:t>
      </w:r>
    </w:p>
    <w:p w14:paraId="5A2BD323" w14:textId="77777777" w:rsidR="00F85405" w:rsidRDefault="00F85405" w:rsidP="00D80968">
      <w:pPr>
        <w:tabs>
          <w:tab w:val="left" w:pos="992"/>
        </w:tabs>
        <w:ind w:left="3544" w:hanging="3544"/>
        <w:rPr>
          <w:rFonts w:ascii="HelveticaNeueLT Pro 55 Roman" w:hAnsi="HelveticaNeueLT Pro 55 Roman"/>
        </w:rPr>
      </w:pPr>
      <w:r>
        <w:rPr>
          <w:rFonts w:ascii="HelveticaNeueLT Pro 55 Roman" w:hAnsi="HelveticaNeueLT Pro 55 Roman"/>
        </w:rPr>
        <w:tab/>
      </w:r>
      <w:r>
        <w:rPr>
          <w:rFonts w:ascii="HelveticaNeueLT Pro 55 Roman" w:hAnsi="HelveticaNeueLT Pro 55 Roman"/>
        </w:rPr>
        <w:tab/>
        <w:t>Hilary Hunt</w:t>
      </w:r>
    </w:p>
    <w:p w14:paraId="5E4FC0E7" w14:textId="77777777" w:rsidR="008974D0" w:rsidRDefault="008974D0" w:rsidP="008974D0">
      <w:pPr>
        <w:tabs>
          <w:tab w:val="left" w:pos="992"/>
        </w:tabs>
        <w:ind w:left="3544" w:hanging="3544"/>
        <w:rPr>
          <w:rFonts w:ascii="HelveticaNeueLT Pro 55 Roman" w:hAnsi="HelveticaNeueLT Pro 55 Roman"/>
        </w:rPr>
      </w:pPr>
      <w:r>
        <w:rPr>
          <w:rFonts w:ascii="HelveticaNeueLT Pro 55 Roman" w:hAnsi="HelveticaNeueLT Pro 55 Roman"/>
        </w:rPr>
        <w:tab/>
      </w:r>
      <w:r>
        <w:rPr>
          <w:rFonts w:ascii="HelveticaNeueLT Pro 55 Roman" w:hAnsi="HelveticaNeueLT Pro 55 Roman"/>
        </w:rPr>
        <w:tab/>
      </w:r>
      <w:r w:rsidRPr="00C95368">
        <w:rPr>
          <w:rFonts w:ascii="HelveticaNeueLT Pro 55 Roman" w:hAnsi="HelveticaNeueLT Pro 55 Roman"/>
        </w:rPr>
        <w:t>John Lavery</w:t>
      </w:r>
    </w:p>
    <w:p w14:paraId="34A839EE" w14:textId="77777777" w:rsidR="008974D0" w:rsidRDefault="008974D0" w:rsidP="008974D0">
      <w:pPr>
        <w:tabs>
          <w:tab w:val="left" w:pos="992"/>
        </w:tabs>
        <w:ind w:left="3544" w:hanging="3544"/>
        <w:rPr>
          <w:rFonts w:ascii="HelveticaNeueLT Pro 55 Roman" w:hAnsi="HelveticaNeueLT Pro 55 Roman"/>
        </w:rPr>
      </w:pPr>
      <w:r>
        <w:rPr>
          <w:rFonts w:ascii="HelveticaNeueLT Pro 55 Roman" w:hAnsi="HelveticaNeueLT Pro 55 Roman"/>
        </w:rPr>
        <w:tab/>
      </w:r>
      <w:r>
        <w:rPr>
          <w:rFonts w:ascii="HelveticaNeueLT Pro 55 Roman" w:hAnsi="HelveticaNeueLT Pro 55 Roman"/>
        </w:rPr>
        <w:tab/>
        <w:t>Jean Macdonald</w:t>
      </w:r>
    </w:p>
    <w:p w14:paraId="34C33B66" w14:textId="77777777" w:rsidR="008974D0" w:rsidRPr="00C95368" w:rsidRDefault="008974D0" w:rsidP="008974D0">
      <w:pPr>
        <w:tabs>
          <w:tab w:val="left" w:pos="992"/>
        </w:tabs>
        <w:ind w:left="3544" w:hanging="3544"/>
        <w:rPr>
          <w:rFonts w:ascii="HelveticaNeueLT Pro 55 Roman" w:hAnsi="HelveticaNeueLT Pro 55 Roman"/>
        </w:rPr>
      </w:pPr>
      <w:r>
        <w:rPr>
          <w:rFonts w:ascii="HelveticaNeueLT Pro 55 Roman" w:hAnsi="HelveticaNeueLT Pro 55 Roman"/>
        </w:rPr>
        <w:tab/>
      </w:r>
      <w:r>
        <w:rPr>
          <w:rFonts w:ascii="HelveticaNeueLT Pro 55 Roman" w:hAnsi="HelveticaNeueLT Pro 55 Roman"/>
        </w:rPr>
        <w:tab/>
        <w:t>Mary Traynor</w:t>
      </w:r>
    </w:p>
    <w:p w14:paraId="40CA8D06" w14:textId="77777777" w:rsidR="008974D0" w:rsidRDefault="003C23F1" w:rsidP="00D80968">
      <w:pPr>
        <w:tabs>
          <w:tab w:val="left" w:pos="992"/>
        </w:tabs>
        <w:ind w:left="3544" w:hanging="3544"/>
        <w:rPr>
          <w:rFonts w:ascii="HelveticaNeueLT Pro 55 Roman" w:hAnsi="HelveticaNeueLT Pro 55 Roman"/>
        </w:rPr>
      </w:pPr>
      <w:r w:rsidRPr="00C95368">
        <w:rPr>
          <w:rFonts w:ascii="HelveticaNeueLT Pro 55 Roman" w:hAnsi="HelveticaNeueLT Pro 55 Roman"/>
          <w:b/>
        </w:rPr>
        <w:tab/>
      </w:r>
      <w:r w:rsidR="00624C05" w:rsidRPr="00C95368">
        <w:rPr>
          <w:rFonts w:ascii="HelveticaNeueLT Pro 55 Roman" w:hAnsi="HelveticaNeueLT Pro 55 Roman"/>
        </w:rPr>
        <w:tab/>
      </w:r>
      <w:r w:rsidR="00146B73" w:rsidRPr="00C95368">
        <w:rPr>
          <w:rFonts w:ascii="HelveticaNeueLT Pro 55 Roman" w:hAnsi="HelveticaNeueLT Pro 55 Roman"/>
        </w:rPr>
        <w:t>Phil Wadey</w:t>
      </w:r>
    </w:p>
    <w:p w14:paraId="3590F845" w14:textId="77777777" w:rsidR="003D116D" w:rsidRPr="00C95368" w:rsidRDefault="003C23F1" w:rsidP="00D80968">
      <w:pPr>
        <w:tabs>
          <w:tab w:val="left" w:pos="992"/>
        </w:tabs>
        <w:ind w:left="3544" w:hanging="3544"/>
        <w:rPr>
          <w:rFonts w:ascii="HelveticaNeueLT Pro 55 Roman" w:hAnsi="HelveticaNeueLT Pro 55 Roman"/>
        </w:rPr>
      </w:pPr>
      <w:r w:rsidRPr="00C95368">
        <w:rPr>
          <w:rFonts w:ascii="HelveticaNeueLT Pro 55 Roman" w:hAnsi="HelveticaNeueLT Pro 55 Roman"/>
        </w:rPr>
        <w:tab/>
      </w:r>
      <w:r w:rsidRPr="00C95368">
        <w:rPr>
          <w:rFonts w:ascii="HelveticaNeueLT Pro 55 Roman" w:hAnsi="HelveticaNeueLT Pro 55 Roman"/>
        </w:rPr>
        <w:tab/>
      </w:r>
      <w:r w:rsidR="00725770" w:rsidRPr="00C95368">
        <w:rPr>
          <w:rFonts w:ascii="HelveticaNeueLT Pro 55 Roman" w:hAnsi="HelveticaNeueLT Pro 55 Roman"/>
        </w:rPr>
        <w:t>Steve Warr</w:t>
      </w:r>
    </w:p>
    <w:p w14:paraId="159147C9" w14:textId="77777777" w:rsidR="00725770" w:rsidRPr="00C95368" w:rsidRDefault="00725770" w:rsidP="00D80968">
      <w:pPr>
        <w:tabs>
          <w:tab w:val="left" w:pos="992"/>
        </w:tabs>
        <w:ind w:left="3544" w:hanging="3544"/>
        <w:rPr>
          <w:rFonts w:ascii="HelveticaNeueLT Pro 55 Roman" w:hAnsi="HelveticaNeueLT Pro 55 Roman"/>
        </w:rPr>
      </w:pPr>
    </w:p>
    <w:p w14:paraId="017B9FE6" w14:textId="77777777" w:rsidR="00D80968" w:rsidRPr="00C95368" w:rsidRDefault="00D80968" w:rsidP="00D80968">
      <w:pPr>
        <w:tabs>
          <w:tab w:val="left" w:pos="992"/>
        </w:tabs>
        <w:ind w:left="3544" w:hanging="3544"/>
        <w:rPr>
          <w:rFonts w:ascii="HelveticaNeueLT Pro 55 Roman" w:hAnsi="HelveticaNeueLT Pro 55 Roman"/>
        </w:rPr>
      </w:pPr>
      <w:r w:rsidRPr="00C95368">
        <w:rPr>
          <w:rFonts w:ascii="HelveticaNeueLT Pro 55 Roman" w:hAnsi="HelveticaNeueLT Pro 55 Roman"/>
          <w:b/>
        </w:rPr>
        <w:tab/>
        <w:t>IN ATTENDANCE</w:t>
      </w:r>
      <w:r w:rsidRPr="00C95368">
        <w:rPr>
          <w:rFonts w:ascii="HelveticaNeueLT Pro 55 Roman" w:hAnsi="HelveticaNeueLT Pro 55 Roman"/>
          <w:b/>
        </w:rPr>
        <w:tab/>
      </w:r>
      <w:r w:rsidRPr="00C95368">
        <w:rPr>
          <w:rFonts w:ascii="HelveticaNeueLT Pro 55 Roman" w:hAnsi="HelveticaNeueLT Pro 55 Roman"/>
        </w:rPr>
        <w:t>Kate Ashbrook (general secretary)</w:t>
      </w:r>
    </w:p>
    <w:p w14:paraId="7EB1DEAB" w14:textId="77777777" w:rsidR="00D80968" w:rsidRPr="00C95368" w:rsidRDefault="00D80968" w:rsidP="00D80968">
      <w:pPr>
        <w:tabs>
          <w:tab w:val="left" w:pos="992"/>
        </w:tabs>
        <w:ind w:left="3544" w:hanging="3544"/>
        <w:rPr>
          <w:rFonts w:ascii="HelveticaNeueLT Pro 55 Roman" w:hAnsi="HelveticaNeueLT Pro 55 Roman"/>
        </w:rPr>
      </w:pPr>
    </w:p>
    <w:p w14:paraId="08B83518" w14:textId="77777777" w:rsidR="00D80968" w:rsidRPr="00C95368" w:rsidRDefault="00D80968" w:rsidP="00D80968">
      <w:pPr>
        <w:tabs>
          <w:tab w:val="left" w:pos="992"/>
        </w:tabs>
        <w:ind w:left="3544" w:hanging="3544"/>
        <w:rPr>
          <w:rFonts w:ascii="HelveticaNeueLT Pro 55 Roman" w:hAnsi="HelveticaNeueLT Pro 55 Roman"/>
          <w:b/>
        </w:rPr>
      </w:pPr>
      <w:r w:rsidRPr="00C95368">
        <w:rPr>
          <w:rFonts w:ascii="HelveticaNeueLT Pro 55 Roman" w:hAnsi="HelveticaNeueLT Pro 55 Roman"/>
        </w:rPr>
        <w:tab/>
      </w:r>
      <w:r w:rsidRPr="00C95368">
        <w:rPr>
          <w:rFonts w:ascii="HelveticaNeueLT Pro 55 Roman" w:hAnsi="HelveticaNeueLT Pro 55 Roman"/>
          <w:b/>
        </w:rPr>
        <w:t>DECLARATIONS OF INTEREST</w:t>
      </w:r>
    </w:p>
    <w:p w14:paraId="1DD9992F" w14:textId="77777777" w:rsidR="00D80968" w:rsidRPr="00C95368" w:rsidRDefault="00D80968" w:rsidP="00D80968">
      <w:pPr>
        <w:tabs>
          <w:tab w:val="left" w:pos="992"/>
        </w:tabs>
        <w:ind w:left="990" w:hanging="990"/>
        <w:jc w:val="both"/>
        <w:rPr>
          <w:rFonts w:ascii="HelveticaNeueLT Pro 55 Roman" w:hAnsi="HelveticaNeueLT Pro 55 Roman"/>
          <w:b/>
        </w:rPr>
      </w:pPr>
    </w:p>
    <w:p w14:paraId="3FD67425" w14:textId="77777777" w:rsidR="00D80968" w:rsidRPr="00C95368" w:rsidRDefault="008974D0" w:rsidP="0095236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853E36">
        <w:rPr>
          <w:rFonts w:ascii="HelveticaNeueLT Pro 55 Roman" w:hAnsi="HelveticaNeueLT Pro 55 Roman"/>
        </w:rPr>
        <w:t>50</w:t>
      </w:r>
      <w:r>
        <w:rPr>
          <w:rFonts w:ascii="HelveticaNeueLT Pro 55 Roman" w:hAnsi="HelveticaNeueLT Pro 55 Roman"/>
        </w:rPr>
        <w:t>/18</w:t>
      </w:r>
      <w:r w:rsidR="00D80968" w:rsidRPr="00C95368">
        <w:rPr>
          <w:rFonts w:ascii="HelveticaNeueLT Pro 55 Roman" w:hAnsi="HelveticaNeueLT Pro 55 Roman"/>
        </w:rPr>
        <w:tab/>
      </w:r>
      <w:r w:rsidR="00F85405">
        <w:rPr>
          <w:rFonts w:ascii="HelveticaNeueLT Pro 55 Roman" w:hAnsi="HelveticaNeueLT Pro 55 Roman"/>
        </w:rPr>
        <w:t>There were no declarations of interest.</w:t>
      </w:r>
    </w:p>
    <w:p w14:paraId="213281A4" w14:textId="77777777" w:rsidR="00DC044B" w:rsidRPr="00C95368" w:rsidRDefault="00DC044B" w:rsidP="00952366">
      <w:pPr>
        <w:tabs>
          <w:tab w:val="left" w:pos="992"/>
        </w:tabs>
        <w:ind w:left="990" w:hanging="990"/>
        <w:jc w:val="both"/>
        <w:rPr>
          <w:rFonts w:ascii="HelveticaNeueLT Pro 55 Roman" w:hAnsi="HelveticaNeueLT Pro 55 Roman"/>
        </w:rPr>
      </w:pPr>
    </w:p>
    <w:p w14:paraId="29A42E05" w14:textId="77777777" w:rsidR="00A6237B" w:rsidRDefault="00A6237B" w:rsidP="00A6237B">
      <w:pPr>
        <w:tabs>
          <w:tab w:val="left" w:pos="992"/>
        </w:tabs>
        <w:ind w:left="990" w:hanging="990"/>
        <w:jc w:val="both"/>
        <w:rPr>
          <w:rFonts w:ascii="HelveticaNeueLT Pro 55 Roman" w:hAnsi="HelveticaNeueLT Pro 55 Roman"/>
        </w:rPr>
      </w:pPr>
      <w:r w:rsidRPr="00C95368">
        <w:rPr>
          <w:rFonts w:ascii="HelveticaNeueLT Pro 55 Roman" w:hAnsi="HelveticaNeueLT Pro 55 Roman"/>
        </w:rPr>
        <w:tab/>
      </w:r>
      <w:r w:rsidRPr="00C95368">
        <w:rPr>
          <w:rFonts w:ascii="HelveticaNeueLT Pro 55 Roman" w:hAnsi="HelveticaNeueLT Pro 55 Roman"/>
        </w:rPr>
        <w:tab/>
      </w:r>
      <w:r w:rsidR="00853E36">
        <w:rPr>
          <w:rFonts w:ascii="HelveticaNeueLT Pro 55 Roman" w:hAnsi="HelveticaNeueLT Pro 55 Roman"/>
          <w:b/>
        </w:rPr>
        <w:t>ANNOUNCEMENTS</w:t>
      </w:r>
    </w:p>
    <w:p w14:paraId="1A864D8F" w14:textId="77777777" w:rsidR="00853E36" w:rsidRDefault="00853E36" w:rsidP="00A6237B">
      <w:pPr>
        <w:tabs>
          <w:tab w:val="left" w:pos="992"/>
        </w:tabs>
        <w:ind w:left="990" w:hanging="990"/>
        <w:jc w:val="both"/>
        <w:rPr>
          <w:rFonts w:ascii="HelveticaNeueLT Pro 55 Roman" w:hAnsi="HelveticaNeueLT Pro 55 Roman"/>
        </w:rPr>
      </w:pPr>
    </w:p>
    <w:p w14:paraId="2D5A3553" w14:textId="77777777" w:rsidR="00853E36" w:rsidRDefault="008A5E36" w:rsidP="00A6237B">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51</w:t>
      </w:r>
      <w:r w:rsidR="00853E36">
        <w:rPr>
          <w:rFonts w:ascii="HelveticaNeueLT Pro 55 Roman" w:hAnsi="HelveticaNeueLT Pro 55 Roman"/>
        </w:rPr>
        <w:t>/18</w:t>
      </w:r>
      <w:r w:rsidR="00853E36">
        <w:rPr>
          <w:rFonts w:ascii="HelveticaNeueLT Pro 55 Roman" w:hAnsi="HelveticaNeueLT Pro 55 Roman"/>
        </w:rPr>
        <w:tab/>
        <w:t>It was noted with regret that Mary Traynor was resigning as a trustee with effect from the AGM</w:t>
      </w:r>
      <w:r w:rsidR="00E276FF">
        <w:rPr>
          <w:rFonts w:ascii="HelveticaNeueLT Pro 55 Roman" w:hAnsi="HelveticaNeueLT Pro 55 Roman"/>
        </w:rPr>
        <w:t>,</w:t>
      </w:r>
      <w:r w:rsidR="00853E36">
        <w:rPr>
          <w:rFonts w:ascii="HelveticaNeueLT Pro 55 Roman" w:hAnsi="HelveticaNeueLT Pro 55 Roman"/>
        </w:rPr>
        <w:t xml:space="preserve"> and that this was also the last meeting for Diane Andrewes, Graham Bathe and Phil Wadey who have reached the end of their terms of office.</w:t>
      </w:r>
      <w:r w:rsidR="00D961B6">
        <w:rPr>
          <w:rFonts w:ascii="HelveticaNeueLT Pro 55 Roman" w:hAnsi="HelveticaNeueLT Pro 55 Roman"/>
        </w:rPr>
        <w:t xml:space="preserve">  Those who were not leaving the board thanked </w:t>
      </w:r>
      <w:r w:rsidR="00E276FF">
        <w:rPr>
          <w:rFonts w:ascii="HelveticaNeueLT Pro 55 Roman" w:hAnsi="HelveticaNeueLT Pro 55 Roman"/>
        </w:rPr>
        <w:t xml:space="preserve">most warmly </w:t>
      </w:r>
      <w:r w:rsidR="00D961B6">
        <w:rPr>
          <w:rFonts w:ascii="HelveticaNeueLT Pro 55 Roman" w:hAnsi="HelveticaNeueLT Pro 55 Roman"/>
        </w:rPr>
        <w:t xml:space="preserve">those who were </w:t>
      </w:r>
      <w:r w:rsidR="00E276FF">
        <w:rPr>
          <w:rFonts w:ascii="HelveticaNeueLT Pro 55 Roman" w:hAnsi="HelveticaNeueLT Pro 55 Roman"/>
        </w:rPr>
        <w:t>leaving.</w:t>
      </w:r>
    </w:p>
    <w:p w14:paraId="78BC8AD7" w14:textId="77777777" w:rsidR="00853E36" w:rsidRDefault="00853E36" w:rsidP="00A6237B">
      <w:pPr>
        <w:tabs>
          <w:tab w:val="left" w:pos="992"/>
        </w:tabs>
        <w:ind w:left="990" w:hanging="990"/>
        <w:jc w:val="both"/>
        <w:rPr>
          <w:rFonts w:ascii="HelveticaNeueLT Pro 55 Roman" w:hAnsi="HelveticaNeueLT Pro 55 Roman"/>
        </w:rPr>
      </w:pPr>
    </w:p>
    <w:p w14:paraId="74274433" w14:textId="77777777" w:rsidR="00853E36" w:rsidRDefault="00853E36" w:rsidP="00A6237B">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5</w:t>
      </w:r>
      <w:r w:rsidR="008A5E36">
        <w:rPr>
          <w:rFonts w:ascii="HelveticaNeueLT Pro 55 Roman" w:hAnsi="HelveticaNeueLT Pro 55 Roman"/>
        </w:rPr>
        <w:t>2</w:t>
      </w:r>
      <w:r>
        <w:rPr>
          <w:rFonts w:ascii="HelveticaNeueLT Pro 55 Roman" w:hAnsi="HelveticaNeueLT Pro 55 Roman"/>
        </w:rPr>
        <w:t>/18</w:t>
      </w:r>
      <w:r>
        <w:rPr>
          <w:rFonts w:ascii="HelveticaNeueLT Pro 55 Roman" w:hAnsi="HelveticaNeueLT Pro 55 Roman"/>
        </w:rPr>
        <w:tab/>
        <w:t xml:space="preserve">It was noted with sadness that solicitor Jerry Pearlman, our local correspondent from Leeds and former chairman of the society, had died in March.  He had </w:t>
      </w:r>
      <w:r w:rsidR="00C04703">
        <w:rPr>
          <w:rFonts w:ascii="HelveticaNeueLT Pro 55 Roman" w:hAnsi="HelveticaNeueLT Pro 55 Roman"/>
        </w:rPr>
        <w:t>given us</w:t>
      </w:r>
      <w:r>
        <w:rPr>
          <w:rFonts w:ascii="HelveticaNeueLT Pro 55 Roman" w:hAnsi="HelveticaNeueLT Pro 55 Roman"/>
        </w:rPr>
        <w:t xml:space="preserve"> significant help with legal work.</w:t>
      </w:r>
    </w:p>
    <w:p w14:paraId="21706086" w14:textId="77777777" w:rsidR="00853E36" w:rsidRDefault="00853E36" w:rsidP="00A6237B">
      <w:pPr>
        <w:tabs>
          <w:tab w:val="left" w:pos="992"/>
        </w:tabs>
        <w:ind w:left="990" w:hanging="990"/>
        <w:jc w:val="both"/>
        <w:rPr>
          <w:rFonts w:ascii="HelveticaNeueLT Pro 55 Roman" w:hAnsi="HelveticaNeueLT Pro 55 Roman"/>
        </w:rPr>
      </w:pPr>
    </w:p>
    <w:p w14:paraId="6F33C23A" w14:textId="77777777" w:rsidR="00D961B6" w:rsidRPr="00C95368" w:rsidRDefault="00D961B6" w:rsidP="00D961B6">
      <w:pPr>
        <w:tabs>
          <w:tab w:val="left" w:pos="992"/>
        </w:tabs>
        <w:jc w:val="both"/>
        <w:rPr>
          <w:rFonts w:ascii="HelveticaNeueLT Pro 55 Roman" w:hAnsi="HelveticaNeueLT Pro 55 Roman"/>
          <w:b/>
        </w:rPr>
      </w:pPr>
      <w:r w:rsidRPr="00C95368">
        <w:rPr>
          <w:rFonts w:ascii="HelveticaNeueLT Pro 55 Roman" w:hAnsi="HelveticaNeueLT Pro 55 Roman"/>
        </w:rPr>
        <w:tab/>
      </w:r>
      <w:r w:rsidRPr="00C95368">
        <w:rPr>
          <w:rFonts w:ascii="HelveticaNeueLT Pro 55 Roman" w:hAnsi="HelveticaNeueLT Pro 55 Roman"/>
          <w:b/>
        </w:rPr>
        <w:t xml:space="preserve">MINUTES OF THE MEETING ON </w:t>
      </w:r>
      <w:r>
        <w:rPr>
          <w:rFonts w:ascii="HelveticaNeueLT Pro 55 Roman" w:hAnsi="HelveticaNeueLT Pro 55 Roman"/>
          <w:b/>
        </w:rPr>
        <w:t>8 MARCH 2018</w:t>
      </w:r>
    </w:p>
    <w:p w14:paraId="2FAF2B33" w14:textId="77777777" w:rsidR="00D961B6" w:rsidRPr="00C95368" w:rsidRDefault="00D961B6" w:rsidP="00D961B6">
      <w:pPr>
        <w:tabs>
          <w:tab w:val="left" w:pos="992"/>
        </w:tabs>
        <w:ind w:left="990" w:hanging="990"/>
        <w:jc w:val="both"/>
        <w:rPr>
          <w:rFonts w:ascii="HelveticaNeueLT Pro 55 Roman" w:hAnsi="HelveticaNeueLT Pro 55 Roman"/>
          <w:b/>
        </w:rPr>
      </w:pPr>
    </w:p>
    <w:p w14:paraId="6E190E61" w14:textId="77777777" w:rsidR="00D961B6" w:rsidRPr="00C95368" w:rsidRDefault="00D961B6" w:rsidP="00D961B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5</w:t>
      </w:r>
      <w:r w:rsidR="008A5E36">
        <w:rPr>
          <w:rFonts w:ascii="HelveticaNeueLT Pro 55 Roman" w:hAnsi="HelveticaNeueLT Pro 55 Roman"/>
        </w:rPr>
        <w:t>3</w:t>
      </w:r>
      <w:r>
        <w:rPr>
          <w:rFonts w:ascii="HelveticaNeueLT Pro 55 Roman" w:hAnsi="HelveticaNeueLT Pro 55 Roman"/>
        </w:rPr>
        <w:t>/18</w:t>
      </w:r>
      <w:r w:rsidRPr="00C95368">
        <w:rPr>
          <w:rFonts w:ascii="HelveticaNeueLT Pro 55 Roman" w:hAnsi="HelveticaNeueLT Pro 55 Roman"/>
        </w:rPr>
        <w:tab/>
      </w:r>
      <w:r>
        <w:rPr>
          <w:rFonts w:ascii="HelveticaNeueLT Pro 55 Roman" w:hAnsi="HelveticaNeueLT Pro 55 Roman"/>
        </w:rPr>
        <w:t>T</w:t>
      </w:r>
      <w:r w:rsidRPr="00C95368">
        <w:rPr>
          <w:rFonts w:ascii="HelveticaNeueLT Pro 55 Roman" w:hAnsi="HelveticaNeueLT Pro 55 Roman"/>
        </w:rPr>
        <w:t>he minutes were approved as a correct record and for publication on the website.</w:t>
      </w:r>
    </w:p>
    <w:p w14:paraId="52498AAF" w14:textId="7BCBD43A" w:rsidR="00D961B6" w:rsidRDefault="00D961B6" w:rsidP="00A6237B">
      <w:pPr>
        <w:tabs>
          <w:tab w:val="left" w:pos="992"/>
        </w:tabs>
        <w:ind w:left="990" w:hanging="990"/>
        <w:jc w:val="both"/>
        <w:rPr>
          <w:rFonts w:ascii="HelveticaNeueLT Pro 55 Roman" w:hAnsi="HelveticaNeueLT Pro 55 Roman"/>
        </w:rPr>
      </w:pPr>
    </w:p>
    <w:p w14:paraId="5599B45F" w14:textId="77777777" w:rsidR="00FD0234" w:rsidRDefault="00FD0234" w:rsidP="00A6237B">
      <w:pPr>
        <w:tabs>
          <w:tab w:val="left" w:pos="992"/>
        </w:tabs>
        <w:ind w:left="990" w:hanging="990"/>
        <w:jc w:val="both"/>
        <w:rPr>
          <w:rFonts w:ascii="HelveticaNeueLT Pro 55 Roman" w:hAnsi="HelveticaNeueLT Pro 55 Roman"/>
        </w:rPr>
      </w:pPr>
    </w:p>
    <w:p w14:paraId="2154942B" w14:textId="77777777" w:rsidR="00FD0234" w:rsidRDefault="00FD0234" w:rsidP="005B0B2E">
      <w:pPr>
        <w:ind w:left="990" w:hanging="990"/>
        <w:rPr>
          <w:rFonts w:ascii="HelveticaNeueLT Pro 55 Roman" w:hAnsi="HelveticaNeueLT Pro 55 Roman"/>
        </w:rPr>
      </w:pPr>
    </w:p>
    <w:p w14:paraId="53D8771A" w14:textId="77777777" w:rsidR="00FD0234" w:rsidRDefault="00FD0234" w:rsidP="005B0B2E">
      <w:pPr>
        <w:ind w:left="990" w:hanging="990"/>
        <w:rPr>
          <w:rFonts w:ascii="HelveticaNeueLT Pro 55 Roman" w:hAnsi="HelveticaNeueLT Pro 55 Roman"/>
        </w:rPr>
      </w:pPr>
    </w:p>
    <w:p w14:paraId="6A5A47B2" w14:textId="44C4FADB" w:rsidR="00D1068D" w:rsidRDefault="00853E36" w:rsidP="005B0B2E">
      <w:pPr>
        <w:ind w:left="990" w:hanging="990"/>
        <w:rPr>
          <w:rFonts w:ascii="HelveticaNeueLT Pro 55 Roman" w:hAnsi="HelveticaNeueLT Pro 55 Roman"/>
        </w:rPr>
      </w:pPr>
      <w:r>
        <w:rPr>
          <w:rFonts w:ascii="HelveticaNeueLT Pro 55 Roman" w:hAnsi="HelveticaNeueLT Pro 55 Roman"/>
        </w:rPr>
        <w:tab/>
      </w:r>
      <w:r w:rsidRPr="00853E36">
        <w:rPr>
          <w:rFonts w:ascii="HelveticaNeueLT Pro 55 Roman" w:hAnsi="HelveticaNeueLT Pro 55 Roman"/>
          <w:b/>
        </w:rPr>
        <w:t>TRUSTEE AND STAFF SUCCESSION</w:t>
      </w:r>
    </w:p>
    <w:p w14:paraId="247D55A0" w14:textId="77777777" w:rsidR="00853E36" w:rsidRDefault="00853E36" w:rsidP="005B0B2E">
      <w:pPr>
        <w:ind w:left="990" w:hanging="990"/>
        <w:rPr>
          <w:rFonts w:ascii="HelveticaNeueLT Pro 55 Roman" w:hAnsi="HelveticaNeueLT Pro 55 Roman"/>
        </w:rPr>
      </w:pPr>
    </w:p>
    <w:p w14:paraId="774AAC6B" w14:textId="77777777" w:rsidR="008A5E36" w:rsidRDefault="00853E36" w:rsidP="005B0B2E">
      <w:pPr>
        <w:ind w:left="990" w:hanging="990"/>
        <w:rPr>
          <w:rFonts w:ascii="HelveticaNeueLT Pro 55 Roman" w:hAnsi="HelveticaNeueLT Pro 55 Roman"/>
        </w:rPr>
      </w:pPr>
      <w:r>
        <w:rPr>
          <w:rFonts w:ascii="HelveticaNeueLT Pro 55 Roman" w:hAnsi="HelveticaNeueLT Pro 55 Roman"/>
        </w:rPr>
        <w:t xml:space="preserve"> 54/18</w:t>
      </w:r>
      <w:r w:rsidR="0061467B">
        <w:rPr>
          <w:rFonts w:ascii="HelveticaNeueLT Pro 55 Roman" w:hAnsi="HelveticaNeueLT Pro 55 Roman"/>
        </w:rPr>
        <w:tab/>
        <w:t>J</w:t>
      </w:r>
      <w:r w:rsidR="008A5E36">
        <w:rPr>
          <w:rFonts w:ascii="HelveticaNeueLT Pro 55 Roman" w:hAnsi="HelveticaNeueLT Pro 55 Roman"/>
        </w:rPr>
        <w:t xml:space="preserve">ohn </w:t>
      </w:r>
      <w:r w:rsidR="0061467B">
        <w:rPr>
          <w:rFonts w:ascii="HelveticaNeueLT Pro 55 Roman" w:hAnsi="HelveticaNeueLT Pro 55 Roman"/>
        </w:rPr>
        <w:t>L</w:t>
      </w:r>
      <w:r w:rsidR="008A5E36">
        <w:rPr>
          <w:rFonts w:ascii="HelveticaNeueLT Pro 55 Roman" w:hAnsi="HelveticaNeueLT Pro 55 Roman"/>
        </w:rPr>
        <w:t>avery introduced the paper</w:t>
      </w:r>
      <w:r w:rsidR="0061467B">
        <w:rPr>
          <w:rFonts w:ascii="HelveticaNeueLT Pro 55 Roman" w:hAnsi="HelveticaNeueLT Pro 55 Roman"/>
        </w:rPr>
        <w:t xml:space="preserve"> </w:t>
      </w:r>
      <w:r w:rsidR="008A5E36">
        <w:rPr>
          <w:rFonts w:ascii="HelveticaNeueLT Pro 55 Roman" w:hAnsi="HelveticaNeueLT Pro 55 Roman"/>
        </w:rPr>
        <w:t xml:space="preserve">which he had written jointly with Hilary Hunt.  He said that at the AGM we were </w:t>
      </w:r>
      <w:r w:rsidR="0061467B">
        <w:rPr>
          <w:rFonts w:ascii="HelveticaNeueLT Pro 55 Roman" w:hAnsi="HelveticaNeueLT Pro 55 Roman"/>
        </w:rPr>
        <w:t>losing four trustees</w:t>
      </w:r>
      <w:r w:rsidR="008A5E36">
        <w:rPr>
          <w:rFonts w:ascii="HelveticaNeueLT Pro 55 Roman" w:hAnsi="HelveticaNeueLT Pro 55 Roman"/>
        </w:rPr>
        <w:t xml:space="preserve">. </w:t>
      </w:r>
      <w:r w:rsidR="0061467B">
        <w:rPr>
          <w:rFonts w:ascii="HelveticaNeueLT Pro 55 Roman" w:hAnsi="HelveticaNeueLT Pro 55 Roman"/>
        </w:rPr>
        <w:t xml:space="preserve"> </w:t>
      </w:r>
      <w:r w:rsidR="008A5E36">
        <w:rPr>
          <w:rFonts w:ascii="HelveticaNeueLT Pro 55 Roman" w:hAnsi="HelveticaNeueLT Pro 55 Roman"/>
        </w:rPr>
        <w:t>F</w:t>
      </w:r>
      <w:r w:rsidR="0061467B">
        <w:rPr>
          <w:rFonts w:ascii="HelveticaNeueLT Pro 55 Roman" w:hAnsi="HelveticaNeueLT Pro 55 Roman"/>
        </w:rPr>
        <w:t>ortunate</w:t>
      </w:r>
      <w:r w:rsidR="008A5E36">
        <w:rPr>
          <w:rFonts w:ascii="HelveticaNeueLT Pro 55 Roman" w:hAnsi="HelveticaNeueLT Pro 55 Roman"/>
        </w:rPr>
        <w:t>ly, there were three</w:t>
      </w:r>
      <w:r w:rsidR="0061467B">
        <w:rPr>
          <w:rFonts w:ascii="HelveticaNeueLT Pro 55 Roman" w:hAnsi="HelveticaNeueLT Pro 55 Roman"/>
        </w:rPr>
        <w:t xml:space="preserve"> nominations </w:t>
      </w:r>
      <w:r w:rsidR="008A5E36">
        <w:rPr>
          <w:rFonts w:ascii="HelveticaNeueLT Pro 55 Roman" w:hAnsi="HelveticaNeueLT Pro 55 Roman"/>
        </w:rPr>
        <w:t>but</w:t>
      </w:r>
      <w:r w:rsidR="0061467B">
        <w:rPr>
          <w:rFonts w:ascii="HelveticaNeueLT Pro 55 Roman" w:hAnsi="HelveticaNeueLT Pro 55 Roman"/>
        </w:rPr>
        <w:t xml:space="preserve"> we </w:t>
      </w:r>
      <w:r w:rsidR="008A5E36">
        <w:rPr>
          <w:rFonts w:ascii="HelveticaNeueLT Pro 55 Roman" w:hAnsi="HelveticaNeueLT Pro 55 Roman"/>
        </w:rPr>
        <w:t>we</w:t>
      </w:r>
      <w:r w:rsidR="0061467B">
        <w:rPr>
          <w:rFonts w:ascii="HelveticaNeueLT Pro 55 Roman" w:hAnsi="HelveticaNeueLT Pro 55 Roman"/>
        </w:rPr>
        <w:t xml:space="preserve">re weak in certain </w:t>
      </w:r>
      <w:r w:rsidR="00A610A0">
        <w:rPr>
          <w:rFonts w:ascii="HelveticaNeueLT Pro 55 Roman" w:hAnsi="HelveticaNeueLT Pro 55 Roman"/>
        </w:rPr>
        <w:t>skill</w:t>
      </w:r>
      <w:r w:rsidR="0061467B">
        <w:rPr>
          <w:rFonts w:ascii="HelveticaNeueLT Pro 55 Roman" w:hAnsi="HelveticaNeueLT Pro 55 Roman"/>
        </w:rPr>
        <w:t>s and s</w:t>
      </w:r>
      <w:r w:rsidR="008A5E36">
        <w:rPr>
          <w:rFonts w:ascii="HelveticaNeueLT Pro 55 Roman" w:hAnsi="HelveticaNeueLT Pro 55 Roman"/>
        </w:rPr>
        <w:t xml:space="preserve">hould consider co-opting to fill the gaps.  There was </w:t>
      </w:r>
      <w:r w:rsidR="00A610A0">
        <w:rPr>
          <w:rFonts w:ascii="HelveticaNeueLT Pro 55 Roman" w:hAnsi="HelveticaNeueLT Pro 55 Roman"/>
        </w:rPr>
        <w:t xml:space="preserve">also </w:t>
      </w:r>
      <w:r w:rsidR="008A5E36">
        <w:rPr>
          <w:rFonts w:ascii="HelveticaNeueLT Pro 55 Roman" w:hAnsi="HelveticaNeueLT Pro 55 Roman"/>
        </w:rPr>
        <w:t xml:space="preserve">the problem </w:t>
      </w:r>
      <w:r w:rsidR="00A610A0">
        <w:rPr>
          <w:rFonts w:ascii="HelveticaNeueLT Pro 55 Roman" w:hAnsi="HelveticaNeueLT Pro 55 Roman"/>
        </w:rPr>
        <w:t>that we had</w:t>
      </w:r>
      <w:r w:rsidR="008A5E36">
        <w:rPr>
          <w:rFonts w:ascii="HelveticaNeueLT Pro 55 Roman" w:hAnsi="HelveticaNeueLT Pro 55 Roman"/>
        </w:rPr>
        <w:t xml:space="preserve"> no trustee</w:t>
      </w:r>
      <w:r w:rsidR="00A610A0">
        <w:rPr>
          <w:rFonts w:ascii="HelveticaNeueLT Pro 55 Roman" w:hAnsi="HelveticaNeueLT Pro 55 Roman"/>
        </w:rPr>
        <w:t>s</w:t>
      </w:r>
      <w:r w:rsidR="008A5E36">
        <w:rPr>
          <w:rFonts w:ascii="HelveticaNeueLT Pro 55 Roman" w:hAnsi="HelveticaNeueLT Pro 55 Roman"/>
        </w:rPr>
        <w:t xml:space="preserve"> from Wales.  </w:t>
      </w:r>
    </w:p>
    <w:p w14:paraId="06C58826" w14:textId="77777777" w:rsidR="008A5E36" w:rsidRDefault="008A5E36" w:rsidP="005B0B2E">
      <w:pPr>
        <w:ind w:left="990" w:hanging="990"/>
        <w:rPr>
          <w:rFonts w:ascii="HelveticaNeueLT Pro 55 Roman" w:hAnsi="HelveticaNeueLT Pro 55 Roman"/>
        </w:rPr>
      </w:pPr>
    </w:p>
    <w:p w14:paraId="6304D645" w14:textId="77777777" w:rsidR="008A5E36" w:rsidRDefault="008A5E36" w:rsidP="005B0B2E">
      <w:pPr>
        <w:ind w:left="990" w:hanging="990"/>
        <w:rPr>
          <w:rFonts w:ascii="HelveticaNeueLT Pro 55 Roman" w:hAnsi="HelveticaNeueLT Pro 55 Roman"/>
        </w:rPr>
      </w:pPr>
      <w:r>
        <w:rPr>
          <w:rFonts w:ascii="HelveticaNeueLT Pro 55 Roman" w:hAnsi="HelveticaNeueLT Pro 55 Roman"/>
        </w:rPr>
        <w:t xml:space="preserve"> 55/18</w:t>
      </w:r>
      <w:r>
        <w:rPr>
          <w:rFonts w:ascii="HelveticaNeueLT Pro 55 Roman" w:hAnsi="HelveticaNeueLT Pro 55 Roman"/>
        </w:rPr>
        <w:tab/>
        <w:t>It was agreed that, notwithstanding th</w:t>
      </w:r>
      <w:r w:rsidR="00A610A0">
        <w:rPr>
          <w:rFonts w:ascii="HelveticaNeueLT Pro 55 Roman" w:hAnsi="HelveticaNeueLT Pro 55 Roman"/>
        </w:rPr>
        <w:t>at the</w:t>
      </w:r>
      <w:r>
        <w:rPr>
          <w:rFonts w:ascii="HelveticaNeueLT Pro 55 Roman" w:hAnsi="HelveticaNeueLT Pro 55 Roman"/>
        </w:rPr>
        <w:t xml:space="preserve"> articles provide for nine trustees plus two co-options, the ideal number of trustees was </w:t>
      </w:r>
      <w:r w:rsidR="00727D48">
        <w:rPr>
          <w:rFonts w:ascii="HelveticaNeueLT Pro 55 Roman" w:hAnsi="HelveticaNeueLT Pro 55 Roman"/>
        </w:rPr>
        <w:t xml:space="preserve">about </w:t>
      </w:r>
      <w:r>
        <w:rPr>
          <w:rFonts w:ascii="HelveticaNeueLT Pro 55 Roman" w:hAnsi="HelveticaNeueLT Pro 55 Roman"/>
        </w:rPr>
        <w:t>nine including co-options.  Also it was important to have rotation so that large numbers of trustees did not retire at the same time.</w:t>
      </w:r>
    </w:p>
    <w:p w14:paraId="4B9D054F" w14:textId="77777777" w:rsidR="008A5E36" w:rsidRDefault="008A5E36" w:rsidP="005B0B2E">
      <w:pPr>
        <w:ind w:left="990" w:hanging="990"/>
        <w:rPr>
          <w:rFonts w:ascii="HelveticaNeueLT Pro 55 Roman" w:hAnsi="HelveticaNeueLT Pro 55 Roman"/>
        </w:rPr>
      </w:pPr>
    </w:p>
    <w:p w14:paraId="61E18548" w14:textId="77777777" w:rsidR="008A5E36" w:rsidRDefault="008A5E36" w:rsidP="005B0B2E">
      <w:pPr>
        <w:ind w:left="990" w:hanging="990"/>
        <w:rPr>
          <w:rFonts w:ascii="HelveticaNeueLT Pro 55 Roman" w:hAnsi="HelveticaNeueLT Pro 55 Roman"/>
        </w:rPr>
      </w:pPr>
      <w:r>
        <w:rPr>
          <w:rFonts w:ascii="HelveticaNeueLT Pro 55 Roman" w:hAnsi="HelveticaNeueLT Pro 55 Roman"/>
        </w:rPr>
        <w:t xml:space="preserve"> 56/18</w:t>
      </w:r>
      <w:r>
        <w:rPr>
          <w:rFonts w:ascii="HelveticaNeueLT Pro 55 Roman" w:hAnsi="HelveticaNeueLT Pro 55 Roman"/>
        </w:rPr>
        <w:tab/>
        <w:t xml:space="preserve">It was agreed that we need to </w:t>
      </w:r>
      <w:r w:rsidR="00A610A0">
        <w:rPr>
          <w:rFonts w:ascii="HelveticaNeueLT Pro 55 Roman" w:hAnsi="HelveticaNeueLT Pro 55 Roman"/>
        </w:rPr>
        <w:t>carry out</w:t>
      </w:r>
      <w:r>
        <w:rPr>
          <w:rFonts w:ascii="HelveticaNeueLT Pro 55 Roman" w:hAnsi="HelveticaNeueLT Pro 55 Roman"/>
        </w:rPr>
        <w:t xml:space="preserve"> a skills audit when the new trustees join the board, and that this should be undertaken independently with advice about how to attract a more diverse board.  It was agreed that the general secretary would ask NCVO if it could assist, or recommend someone to assist, with this process.  We should also think about the Welsh complement.</w:t>
      </w:r>
    </w:p>
    <w:p w14:paraId="23C31657" w14:textId="77777777" w:rsidR="008A5E36" w:rsidRDefault="008A5E36" w:rsidP="005B0B2E">
      <w:pPr>
        <w:ind w:left="990" w:hanging="990"/>
        <w:rPr>
          <w:rFonts w:ascii="HelveticaNeueLT Pro 55 Roman" w:hAnsi="HelveticaNeueLT Pro 55 Roman"/>
        </w:rPr>
      </w:pPr>
    </w:p>
    <w:p w14:paraId="0E3CD2C3" w14:textId="77777777" w:rsidR="00105650" w:rsidRDefault="008A5E36" w:rsidP="005B0B2E">
      <w:pPr>
        <w:ind w:left="990" w:hanging="990"/>
        <w:rPr>
          <w:rFonts w:ascii="HelveticaNeueLT Pro 55 Roman" w:hAnsi="HelveticaNeueLT Pro 55 Roman"/>
        </w:rPr>
      </w:pPr>
      <w:r>
        <w:rPr>
          <w:rFonts w:ascii="HelveticaNeueLT Pro 55 Roman" w:hAnsi="HelveticaNeueLT Pro 55 Roman"/>
        </w:rPr>
        <w:t xml:space="preserve"> 57/18</w:t>
      </w:r>
      <w:r>
        <w:rPr>
          <w:rFonts w:ascii="HelveticaNeueLT Pro 55 Roman" w:hAnsi="HelveticaNeueLT Pro 55 Roman"/>
        </w:rPr>
        <w:tab/>
        <w:t xml:space="preserve">With regard to induction of new trustees, there would be a visit to Henley and a discussion with the new chairman, plus the opportunity to have a </w:t>
      </w:r>
      <w:r w:rsidR="00727D48">
        <w:rPr>
          <w:rFonts w:ascii="HelveticaNeueLT Pro 55 Roman" w:hAnsi="HelveticaNeueLT Pro 55 Roman"/>
        </w:rPr>
        <w:t>mentor/</w:t>
      </w:r>
      <w:r>
        <w:rPr>
          <w:rFonts w:ascii="HelveticaNeueLT Pro 55 Roman" w:hAnsi="HelveticaNeueLT Pro 55 Roman"/>
        </w:rPr>
        <w:t xml:space="preserve">buddy from the board.  </w:t>
      </w:r>
      <w:r w:rsidR="00105650">
        <w:rPr>
          <w:rFonts w:ascii="HelveticaNeueLT Pro 55 Roman" w:hAnsi="HelveticaNeueLT Pro 55 Roman"/>
        </w:rPr>
        <w:t>I</w:t>
      </w:r>
      <w:r>
        <w:rPr>
          <w:rFonts w:ascii="HelveticaNeueLT Pro 55 Roman" w:hAnsi="HelveticaNeueLT Pro 55 Roman"/>
        </w:rPr>
        <w:t>t was noted that th</w:t>
      </w:r>
      <w:r w:rsidR="00105650">
        <w:rPr>
          <w:rFonts w:ascii="HelveticaNeueLT Pro 55 Roman" w:hAnsi="HelveticaNeueLT Pro 55 Roman"/>
        </w:rPr>
        <w:t>e trustees’ handbook needed updating.</w:t>
      </w:r>
    </w:p>
    <w:p w14:paraId="4E6E3D6F" w14:textId="77777777" w:rsidR="008A5E36" w:rsidRDefault="008A5E36" w:rsidP="005B0B2E">
      <w:pPr>
        <w:ind w:left="990" w:hanging="990"/>
        <w:rPr>
          <w:rFonts w:ascii="HelveticaNeueLT Pro 55 Roman" w:hAnsi="HelveticaNeueLT Pro 55 Roman"/>
        </w:rPr>
      </w:pPr>
    </w:p>
    <w:p w14:paraId="7637A6CF" w14:textId="77777777" w:rsidR="008A5E36" w:rsidRDefault="008A5E36" w:rsidP="005B0B2E">
      <w:pPr>
        <w:ind w:left="990" w:hanging="990"/>
        <w:rPr>
          <w:rFonts w:ascii="HelveticaNeueLT Pro 55 Roman" w:hAnsi="HelveticaNeueLT Pro 55 Roman"/>
        </w:rPr>
      </w:pPr>
      <w:r>
        <w:rPr>
          <w:rFonts w:ascii="HelveticaNeueLT Pro 55 Roman" w:hAnsi="HelveticaNeueLT Pro 55 Roman"/>
        </w:rPr>
        <w:t xml:space="preserve"> 58/18</w:t>
      </w:r>
      <w:r>
        <w:rPr>
          <w:rFonts w:ascii="HelveticaNeueLT Pro 55 Roman" w:hAnsi="HelveticaNeueLT Pro 55 Roman"/>
        </w:rPr>
        <w:tab/>
        <w:t>The trustees thanked John and Hilary for a thorough paper.</w:t>
      </w:r>
    </w:p>
    <w:p w14:paraId="50074B15" w14:textId="77777777" w:rsidR="00195123" w:rsidRDefault="00195123" w:rsidP="005B0B2E">
      <w:pPr>
        <w:ind w:left="990" w:hanging="990"/>
        <w:rPr>
          <w:rFonts w:ascii="HelveticaNeueLT Pro 55 Roman" w:hAnsi="HelveticaNeueLT Pro 55 Roman"/>
        </w:rPr>
      </w:pPr>
    </w:p>
    <w:p w14:paraId="42D85672" w14:textId="37B46F6A" w:rsidR="00D80968" w:rsidRPr="00C95368" w:rsidRDefault="00E74441" w:rsidP="00952366">
      <w:pPr>
        <w:tabs>
          <w:tab w:val="left" w:pos="992"/>
        </w:tabs>
        <w:ind w:left="990" w:hanging="990"/>
        <w:jc w:val="both"/>
        <w:rPr>
          <w:rFonts w:ascii="HelveticaNeueLT Pro 55 Roman" w:hAnsi="HelveticaNeueLT Pro 55 Roman"/>
          <w:b/>
        </w:rPr>
      </w:pPr>
      <w:r>
        <w:rPr>
          <w:rFonts w:ascii="HelveticaNeueLT Pro 55 Roman" w:hAnsi="HelveticaNeueLT Pro 55 Roman"/>
          <w:b/>
        </w:rPr>
        <w:tab/>
      </w:r>
      <w:r w:rsidR="00D80968" w:rsidRPr="00C95368">
        <w:rPr>
          <w:rFonts w:ascii="HelveticaNeueLT Pro 55 Roman" w:hAnsi="HelveticaNeueLT Pro 55 Roman"/>
          <w:b/>
        </w:rPr>
        <w:t>FINANCIAL MATTERS</w:t>
      </w:r>
    </w:p>
    <w:p w14:paraId="007929E3" w14:textId="77777777" w:rsidR="00D80968" w:rsidRPr="00C95368" w:rsidRDefault="00D80968" w:rsidP="00952366">
      <w:pPr>
        <w:tabs>
          <w:tab w:val="left" w:pos="992"/>
        </w:tabs>
        <w:ind w:left="990" w:hanging="990"/>
        <w:jc w:val="both"/>
        <w:rPr>
          <w:rFonts w:ascii="HelveticaNeueLT Pro 55 Roman" w:hAnsi="HelveticaNeueLT Pro 55 Roman"/>
          <w:b/>
        </w:rPr>
      </w:pPr>
    </w:p>
    <w:p w14:paraId="43488E1B" w14:textId="77777777" w:rsidR="00D11893" w:rsidRPr="00C95368" w:rsidRDefault="00D80968" w:rsidP="00952366">
      <w:pPr>
        <w:tabs>
          <w:tab w:val="left" w:pos="992"/>
        </w:tabs>
        <w:ind w:left="990" w:hanging="990"/>
        <w:jc w:val="both"/>
        <w:rPr>
          <w:rFonts w:ascii="HelveticaNeueLT Pro 55 Roman" w:hAnsi="HelveticaNeueLT Pro 55 Roman"/>
          <w:b/>
        </w:rPr>
      </w:pPr>
      <w:r w:rsidRPr="00C95368">
        <w:rPr>
          <w:rFonts w:ascii="HelveticaNeueLT Pro 55 Roman" w:hAnsi="HelveticaNeueLT Pro 55 Roman"/>
          <w:b/>
        </w:rPr>
        <w:tab/>
      </w:r>
      <w:r w:rsidR="00853E36">
        <w:rPr>
          <w:rFonts w:ascii="HelveticaNeueLT Pro 55 Roman" w:hAnsi="HelveticaNeueLT Pro 55 Roman"/>
          <w:b/>
        </w:rPr>
        <w:t>Report of</w:t>
      </w:r>
      <w:r w:rsidR="00A6237B" w:rsidRPr="00C95368">
        <w:rPr>
          <w:rFonts w:ascii="HelveticaNeueLT Pro 55 Roman" w:hAnsi="HelveticaNeueLT Pro 55 Roman"/>
          <w:b/>
        </w:rPr>
        <w:t xml:space="preserve"> finance committee meeting on </w:t>
      </w:r>
      <w:r w:rsidR="00853E36">
        <w:rPr>
          <w:rFonts w:ascii="HelveticaNeueLT Pro 55 Roman" w:hAnsi="HelveticaNeueLT Pro 55 Roman"/>
          <w:b/>
        </w:rPr>
        <w:t>7 June</w:t>
      </w:r>
      <w:r w:rsidR="0030576B">
        <w:rPr>
          <w:rFonts w:ascii="HelveticaNeueLT Pro 55 Roman" w:hAnsi="HelveticaNeueLT Pro 55 Roman"/>
          <w:b/>
        </w:rPr>
        <w:t xml:space="preserve"> 2018</w:t>
      </w:r>
      <w:r w:rsidR="00A6237B" w:rsidRPr="00C95368">
        <w:rPr>
          <w:rFonts w:ascii="HelveticaNeueLT Pro 55 Roman" w:hAnsi="HelveticaNeueLT Pro 55 Roman"/>
          <w:b/>
        </w:rPr>
        <w:t xml:space="preserve"> </w:t>
      </w:r>
    </w:p>
    <w:p w14:paraId="518074D4" w14:textId="77777777" w:rsidR="008A5E36" w:rsidRDefault="00A82309" w:rsidP="00C37CCD">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8A5E36">
        <w:rPr>
          <w:rFonts w:ascii="HelveticaNeueLT Pro 55 Roman" w:hAnsi="HelveticaNeueLT Pro 55 Roman"/>
        </w:rPr>
        <w:t>59</w:t>
      </w:r>
      <w:r>
        <w:rPr>
          <w:rFonts w:ascii="HelveticaNeueLT Pro 55 Roman" w:hAnsi="HelveticaNeueLT Pro 55 Roman"/>
        </w:rPr>
        <w:t>/18</w:t>
      </w:r>
      <w:r w:rsidR="00D11893" w:rsidRPr="00C95368">
        <w:rPr>
          <w:rFonts w:ascii="HelveticaNeueLT Pro 55 Roman" w:hAnsi="HelveticaNeueLT Pro 55 Roman"/>
        </w:rPr>
        <w:tab/>
        <w:t>The</w:t>
      </w:r>
      <w:r w:rsidR="00853E36">
        <w:rPr>
          <w:rFonts w:ascii="HelveticaNeueLT Pro 55 Roman" w:hAnsi="HelveticaNeueLT Pro 55 Roman"/>
        </w:rPr>
        <w:t xml:space="preserve"> treasurer gave an oral report of the finance committee meeting held immediately before the trustees’ meeting.</w:t>
      </w:r>
      <w:r w:rsidR="00195123">
        <w:rPr>
          <w:rFonts w:ascii="HelveticaNeueLT Pro 55 Roman" w:hAnsi="HelveticaNeueLT Pro 55 Roman"/>
        </w:rPr>
        <w:t xml:space="preserve">  </w:t>
      </w:r>
      <w:r w:rsidR="008A5E36">
        <w:rPr>
          <w:rFonts w:ascii="HelveticaNeueLT Pro 55 Roman" w:hAnsi="HelveticaNeueLT Pro 55 Roman"/>
        </w:rPr>
        <w:t>He reported that</w:t>
      </w:r>
      <w:r w:rsidR="00195123">
        <w:rPr>
          <w:rFonts w:ascii="HelveticaNeueLT Pro 55 Roman" w:hAnsi="HelveticaNeueLT Pro 55 Roman"/>
        </w:rPr>
        <w:t xml:space="preserve"> we have three timed deposits which </w:t>
      </w:r>
      <w:r w:rsidR="00105650">
        <w:rPr>
          <w:rFonts w:ascii="HelveticaNeueLT Pro 55 Roman" w:hAnsi="HelveticaNeueLT Pro 55 Roman"/>
        </w:rPr>
        <w:t xml:space="preserve">reach </w:t>
      </w:r>
      <w:r w:rsidR="008A5E36">
        <w:rPr>
          <w:rFonts w:ascii="HelveticaNeueLT Pro 55 Roman" w:hAnsi="HelveticaNeueLT Pro 55 Roman"/>
        </w:rPr>
        <w:t xml:space="preserve">maturity before </w:t>
      </w:r>
      <w:r w:rsidR="005C38EA">
        <w:rPr>
          <w:rFonts w:ascii="HelveticaNeueLT Pro 55 Roman" w:hAnsi="HelveticaNeueLT Pro 55 Roman"/>
        </w:rPr>
        <w:t xml:space="preserve">the </w:t>
      </w:r>
      <w:r w:rsidR="008A5E36">
        <w:rPr>
          <w:rFonts w:ascii="HelveticaNeueLT Pro 55 Roman" w:hAnsi="HelveticaNeueLT Pro 55 Roman"/>
        </w:rPr>
        <w:t>next truste</w:t>
      </w:r>
      <w:r w:rsidR="00195123">
        <w:rPr>
          <w:rFonts w:ascii="HelveticaNeueLT Pro 55 Roman" w:hAnsi="HelveticaNeueLT Pro 55 Roman"/>
        </w:rPr>
        <w:t xml:space="preserve">es’ meeting and </w:t>
      </w:r>
      <w:r w:rsidR="008A5E36">
        <w:rPr>
          <w:rFonts w:ascii="HelveticaNeueLT Pro 55 Roman" w:hAnsi="HelveticaNeueLT Pro 55 Roman"/>
        </w:rPr>
        <w:t xml:space="preserve">that </w:t>
      </w:r>
      <w:r w:rsidR="00105650">
        <w:rPr>
          <w:rFonts w:ascii="HelveticaNeueLT Pro 55 Roman" w:hAnsi="HelveticaNeueLT Pro 55 Roman"/>
        </w:rPr>
        <w:t>the finance committee</w:t>
      </w:r>
      <w:r w:rsidR="008A5E36">
        <w:rPr>
          <w:rFonts w:ascii="HelveticaNeueLT Pro 55 Roman" w:hAnsi="HelveticaNeueLT Pro 55 Roman"/>
        </w:rPr>
        <w:t xml:space="preserve"> proposed to roll them forward.  The Candy bequest had been put in a Charifund account.</w:t>
      </w:r>
    </w:p>
    <w:p w14:paraId="480ED836" w14:textId="77777777" w:rsidR="00D11893" w:rsidRPr="00C95368" w:rsidRDefault="00D11893" w:rsidP="00952366">
      <w:pPr>
        <w:tabs>
          <w:tab w:val="left" w:pos="992"/>
        </w:tabs>
        <w:ind w:left="990" w:hanging="990"/>
        <w:jc w:val="both"/>
        <w:rPr>
          <w:rFonts w:ascii="HelveticaNeueLT Pro 55 Roman" w:hAnsi="HelveticaNeueLT Pro 55 Roman"/>
        </w:rPr>
      </w:pPr>
    </w:p>
    <w:p w14:paraId="7C89585F" w14:textId="77777777" w:rsidR="00D80968" w:rsidRPr="00C95368" w:rsidRDefault="00D11893" w:rsidP="00952366">
      <w:pPr>
        <w:tabs>
          <w:tab w:val="left" w:pos="992"/>
        </w:tabs>
        <w:ind w:left="990" w:hanging="990"/>
        <w:jc w:val="both"/>
        <w:rPr>
          <w:rFonts w:ascii="HelveticaNeueLT Pro 55 Roman" w:hAnsi="HelveticaNeueLT Pro 55 Roman"/>
          <w:b/>
        </w:rPr>
      </w:pPr>
      <w:r w:rsidRPr="00C95368">
        <w:rPr>
          <w:rFonts w:ascii="HelveticaNeueLT Pro 55 Roman" w:hAnsi="HelveticaNeueLT Pro 55 Roman"/>
          <w:b/>
        </w:rPr>
        <w:tab/>
      </w:r>
      <w:r w:rsidR="00D80968" w:rsidRPr="00C95368">
        <w:rPr>
          <w:rFonts w:ascii="HelveticaNeueLT Pro 55 Roman" w:hAnsi="HelveticaNeueLT Pro 55 Roman"/>
        </w:rPr>
        <w:tab/>
      </w:r>
      <w:r w:rsidR="00D80968" w:rsidRPr="00C95368">
        <w:rPr>
          <w:rFonts w:ascii="HelveticaNeueLT Pro 55 Roman" w:hAnsi="HelveticaNeueLT Pro 55 Roman"/>
          <w:b/>
        </w:rPr>
        <w:t xml:space="preserve">Management report to </w:t>
      </w:r>
      <w:r w:rsidR="00725770" w:rsidRPr="00C95368">
        <w:rPr>
          <w:rFonts w:ascii="HelveticaNeueLT Pro 55 Roman" w:hAnsi="HelveticaNeueLT Pro 55 Roman"/>
          <w:b/>
        </w:rPr>
        <w:t>3</w:t>
      </w:r>
      <w:r w:rsidR="00853E36">
        <w:rPr>
          <w:rFonts w:ascii="HelveticaNeueLT Pro 55 Roman" w:hAnsi="HelveticaNeueLT Pro 55 Roman"/>
          <w:b/>
        </w:rPr>
        <w:t>0 April 2018</w:t>
      </w:r>
      <w:r w:rsidR="003D116D" w:rsidRPr="00C95368">
        <w:rPr>
          <w:rFonts w:ascii="HelveticaNeueLT Pro 55 Roman" w:hAnsi="HelveticaNeueLT Pro 55 Roman"/>
          <w:b/>
        </w:rPr>
        <w:t xml:space="preserve"> and treasurer’s commentary</w:t>
      </w:r>
    </w:p>
    <w:p w14:paraId="3C101CAA" w14:textId="77777777" w:rsidR="00A82309" w:rsidRDefault="00A82309" w:rsidP="00E53E5A">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8A5E36">
        <w:rPr>
          <w:rFonts w:ascii="HelveticaNeueLT Pro 55 Roman" w:hAnsi="HelveticaNeueLT Pro 55 Roman"/>
        </w:rPr>
        <w:t>60</w:t>
      </w:r>
      <w:r>
        <w:rPr>
          <w:rFonts w:ascii="HelveticaNeueLT Pro 55 Roman" w:hAnsi="HelveticaNeueLT Pro 55 Roman"/>
        </w:rPr>
        <w:t>/18</w:t>
      </w:r>
      <w:r w:rsidR="00A52713" w:rsidRPr="00C95368">
        <w:rPr>
          <w:rFonts w:ascii="HelveticaNeueLT Pro 55 Roman" w:hAnsi="HelveticaNeueLT Pro 55 Roman"/>
        </w:rPr>
        <w:tab/>
      </w:r>
      <w:r w:rsidR="003D116D" w:rsidRPr="00C95368">
        <w:rPr>
          <w:rFonts w:ascii="HelveticaNeueLT Pro 55 Roman" w:hAnsi="HelveticaNeueLT Pro 55 Roman"/>
        </w:rPr>
        <w:t>The</w:t>
      </w:r>
      <w:r w:rsidR="000841C9">
        <w:rPr>
          <w:rFonts w:ascii="HelveticaNeueLT Pro 55 Roman" w:hAnsi="HelveticaNeueLT Pro 55 Roman"/>
        </w:rPr>
        <w:t xml:space="preserve"> report and commentary were noted.</w:t>
      </w:r>
      <w:r w:rsidR="00E53E5A" w:rsidRPr="00C95368">
        <w:rPr>
          <w:rFonts w:ascii="HelveticaNeueLT Pro 55 Roman" w:hAnsi="HelveticaNeueLT Pro 55 Roman"/>
        </w:rPr>
        <w:t xml:space="preserve">  </w:t>
      </w:r>
    </w:p>
    <w:p w14:paraId="51286BD1" w14:textId="77777777" w:rsidR="00A82309" w:rsidRDefault="00A82309" w:rsidP="00E53E5A">
      <w:pPr>
        <w:tabs>
          <w:tab w:val="left" w:pos="992"/>
        </w:tabs>
        <w:ind w:left="990" w:hanging="990"/>
        <w:jc w:val="both"/>
        <w:rPr>
          <w:rFonts w:ascii="HelveticaNeueLT Pro 55 Roman" w:hAnsi="HelveticaNeueLT Pro 55 Roman"/>
        </w:rPr>
      </w:pPr>
    </w:p>
    <w:p w14:paraId="16BD0466" w14:textId="77777777" w:rsidR="0030576B" w:rsidRPr="00C95368" w:rsidRDefault="0030576B" w:rsidP="0030576B">
      <w:pPr>
        <w:tabs>
          <w:tab w:val="left" w:pos="992"/>
        </w:tabs>
        <w:ind w:left="990" w:hanging="990"/>
        <w:jc w:val="both"/>
        <w:rPr>
          <w:rFonts w:ascii="HelveticaNeueLT Pro 55 Roman" w:hAnsi="HelveticaNeueLT Pro 55 Roman"/>
        </w:rPr>
      </w:pPr>
      <w:r>
        <w:rPr>
          <w:rFonts w:ascii="HelveticaNeueLT Pro 55 Roman" w:hAnsi="HelveticaNeueLT Pro 55 Roman"/>
        </w:rPr>
        <w:tab/>
      </w:r>
      <w:r w:rsidRPr="00C95368">
        <w:rPr>
          <w:rFonts w:ascii="HelveticaNeueLT Pro 55 Roman" w:hAnsi="HelveticaNeueLT Pro 55 Roman"/>
          <w:b/>
        </w:rPr>
        <w:t>Investment and cash summary at 3</w:t>
      </w:r>
      <w:r w:rsidR="00853E36">
        <w:rPr>
          <w:rFonts w:ascii="HelveticaNeueLT Pro 55 Roman" w:hAnsi="HelveticaNeueLT Pro 55 Roman"/>
          <w:b/>
        </w:rPr>
        <w:t>0 April 2018</w:t>
      </w:r>
    </w:p>
    <w:p w14:paraId="6C5E7DDE" w14:textId="77777777" w:rsidR="001E53C6" w:rsidRDefault="00A82309"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8A5E36">
        <w:rPr>
          <w:rFonts w:ascii="HelveticaNeueLT Pro 55 Roman" w:hAnsi="HelveticaNeueLT Pro 55 Roman"/>
        </w:rPr>
        <w:t>61</w:t>
      </w:r>
      <w:r>
        <w:rPr>
          <w:rFonts w:ascii="HelveticaNeueLT Pro 55 Roman" w:hAnsi="HelveticaNeueLT Pro 55 Roman"/>
        </w:rPr>
        <w:t>/18</w:t>
      </w:r>
      <w:r w:rsidR="0030576B" w:rsidRPr="00C95368">
        <w:rPr>
          <w:rFonts w:ascii="HelveticaNeueLT Pro 55 Roman" w:hAnsi="HelveticaNeueLT Pro 55 Roman"/>
        </w:rPr>
        <w:tab/>
        <w:t xml:space="preserve">The report was noted.  </w:t>
      </w:r>
    </w:p>
    <w:p w14:paraId="000F8C10" w14:textId="77777777" w:rsidR="009E5D4E" w:rsidRDefault="009E5D4E" w:rsidP="00E53E5A">
      <w:pPr>
        <w:tabs>
          <w:tab w:val="left" w:pos="992"/>
        </w:tabs>
        <w:ind w:left="990" w:hanging="990"/>
        <w:jc w:val="both"/>
        <w:rPr>
          <w:rFonts w:ascii="HelveticaNeueLT Pro 55 Roman" w:hAnsi="HelveticaNeueLT Pro 55 Roman"/>
        </w:rPr>
      </w:pPr>
    </w:p>
    <w:p w14:paraId="6F7CF031" w14:textId="77777777" w:rsidR="000158DF" w:rsidRDefault="0030576B" w:rsidP="00853E36">
      <w:pPr>
        <w:tabs>
          <w:tab w:val="left" w:pos="992"/>
        </w:tabs>
        <w:ind w:left="990" w:hanging="990"/>
        <w:jc w:val="both"/>
        <w:rPr>
          <w:rFonts w:ascii="HelveticaNeueLT Pro 55 Roman" w:hAnsi="HelveticaNeueLT Pro 55 Roman"/>
          <w:b/>
        </w:rPr>
      </w:pPr>
      <w:r>
        <w:rPr>
          <w:rFonts w:ascii="HelveticaNeueLT Pro 55 Roman" w:hAnsi="HelveticaNeueLT Pro 55 Roman"/>
        </w:rPr>
        <w:tab/>
      </w:r>
      <w:r w:rsidR="00853E36">
        <w:rPr>
          <w:rFonts w:ascii="HelveticaNeueLT Pro 55 Roman" w:hAnsi="HelveticaNeueLT Pro 55 Roman"/>
          <w:b/>
        </w:rPr>
        <w:t>REVIEW OF COMMONS RE-REGISTRATION PROJECT</w:t>
      </w:r>
    </w:p>
    <w:p w14:paraId="2717725A" w14:textId="77777777" w:rsidR="003740F6" w:rsidRDefault="003740F6" w:rsidP="00853E36">
      <w:pPr>
        <w:tabs>
          <w:tab w:val="left" w:pos="992"/>
        </w:tabs>
        <w:ind w:left="990" w:hanging="990"/>
        <w:jc w:val="both"/>
        <w:rPr>
          <w:rFonts w:ascii="HelveticaNeueLT Pro 55 Roman" w:hAnsi="HelveticaNeueLT Pro 55 Roman"/>
          <w:b/>
        </w:rPr>
      </w:pPr>
    </w:p>
    <w:p w14:paraId="498AB332" w14:textId="4964C230" w:rsidR="003740F6"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62/18</w:t>
      </w:r>
      <w:r>
        <w:rPr>
          <w:rFonts w:ascii="HelveticaNeueLT Pro 55 Roman" w:hAnsi="HelveticaNeueLT Pro 55 Roman"/>
        </w:rPr>
        <w:tab/>
        <w:t>The general secretary referred trustees to her email of 21 Ma</w:t>
      </w:r>
      <w:r w:rsidR="00123DC3">
        <w:rPr>
          <w:rFonts w:ascii="HelveticaNeueLT Pro 55 Roman" w:hAnsi="HelveticaNeueLT Pro 55 Roman"/>
        </w:rPr>
        <w:t>y</w:t>
      </w:r>
      <w:r>
        <w:rPr>
          <w:rFonts w:ascii="HelveticaNeueLT Pro 55 Roman" w:hAnsi="HelveticaNeueLT Pro 55 Roman"/>
        </w:rPr>
        <w:t xml:space="preserve"> enclosing a spreadsheet from Tomas Hill and report from Hugh Craddock.  It was disappointing that </w:t>
      </w:r>
      <w:r w:rsidR="00727D48">
        <w:rPr>
          <w:rFonts w:ascii="HelveticaNeueLT Pro 55 Roman" w:hAnsi="HelveticaNeueLT Pro 55 Roman"/>
        </w:rPr>
        <w:t>limited progress had been made</w:t>
      </w:r>
      <w:r w:rsidR="00105650">
        <w:rPr>
          <w:rFonts w:ascii="HelveticaNeueLT Pro 55 Roman" w:hAnsi="HelveticaNeueLT Pro 55 Roman"/>
        </w:rPr>
        <w:t xml:space="preserve"> </w:t>
      </w:r>
      <w:r>
        <w:rPr>
          <w:rFonts w:ascii="HelveticaNeueLT Pro 55 Roman" w:hAnsi="HelveticaNeueLT Pro 55 Roman"/>
        </w:rPr>
        <w:t xml:space="preserve">in the last year (and therefore that we had spent little on the project) but </w:t>
      </w:r>
      <w:r w:rsidR="00727D48">
        <w:rPr>
          <w:rFonts w:ascii="HelveticaNeueLT Pro 55 Roman" w:hAnsi="HelveticaNeueLT Pro 55 Roman"/>
        </w:rPr>
        <w:t xml:space="preserve">Tomas </w:t>
      </w:r>
      <w:r>
        <w:rPr>
          <w:rFonts w:ascii="HelveticaNeueLT Pro 55 Roman" w:hAnsi="HelveticaNeueLT Pro 55 Roman"/>
        </w:rPr>
        <w:t xml:space="preserve">was now </w:t>
      </w:r>
      <w:r w:rsidR="00105650">
        <w:rPr>
          <w:rFonts w:ascii="HelveticaNeueLT Pro 55 Roman" w:hAnsi="HelveticaNeueLT Pro 55 Roman"/>
        </w:rPr>
        <w:t xml:space="preserve">putting in applications and he seemed to be </w:t>
      </w:r>
      <w:proofErr w:type="spellStart"/>
      <w:r w:rsidR="005C38EA">
        <w:rPr>
          <w:rFonts w:ascii="HelveticaNeueLT Pro 55 Roman" w:hAnsi="HelveticaNeueLT Pro 55 Roman"/>
        </w:rPr>
        <w:t>organis</w:t>
      </w:r>
      <w:r>
        <w:rPr>
          <w:rFonts w:ascii="HelveticaNeueLT Pro 55 Roman" w:hAnsi="HelveticaNeueLT Pro 55 Roman"/>
        </w:rPr>
        <w:t>ed</w:t>
      </w:r>
      <w:proofErr w:type="spellEnd"/>
      <w:r>
        <w:rPr>
          <w:rFonts w:ascii="HelveticaNeueLT Pro 55 Roman" w:hAnsi="HelveticaNeueLT Pro 55 Roman"/>
        </w:rPr>
        <w:t xml:space="preserve"> and </w:t>
      </w:r>
      <w:r w:rsidR="00727D48">
        <w:rPr>
          <w:rFonts w:ascii="HelveticaNeueLT Pro 55 Roman" w:hAnsi="HelveticaNeueLT Pro 55 Roman"/>
        </w:rPr>
        <w:t xml:space="preserve">able </w:t>
      </w:r>
      <w:r>
        <w:rPr>
          <w:rFonts w:ascii="HelveticaNeueLT Pro 55 Roman" w:hAnsi="HelveticaNeueLT Pro 55 Roman"/>
        </w:rPr>
        <w:t xml:space="preserve">to </w:t>
      </w:r>
      <w:r w:rsidR="00105650">
        <w:rPr>
          <w:rFonts w:ascii="HelveticaNeueLT Pro 55 Roman" w:hAnsi="HelveticaNeueLT Pro 55 Roman"/>
        </w:rPr>
        <w:t>devote more time to it</w:t>
      </w:r>
      <w:r>
        <w:rPr>
          <w:rFonts w:ascii="HelveticaNeueLT Pro 55 Roman" w:hAnsi="HelveticaNeueLT Pro 55 Roman"/>
        </w:rPr>
        <w:t>.  T</w:t>
      </w:r>
      <w:r w:rsidR="00105650">
        <w:rPr>
          <w:rFonts w:ascii="HelveticaNeueLT Pro 55 Roman" w:hAnsi="HelveticaNeueLT Pro 55 Roman"/>
        </w:rPr>
        <w:t>he t</w:t>
      </w:r>
      <w:r>
        <w:rPr>
          <w:rFonts w:ascii="HelveticaNeueLT Pro 55 Roman" w:hAnsi="HelveticaNeueLT Pro 55 Roman"/>
        </w:rPr>
        <w:t xml:space="preserve">rustees </w:t>
      </w:r>
      <w:r w:rsidR="00105650">
        <w:rPr>
          <w:rFonts w:ascii="HelveticaNeueLT Pro 55 Roman" w:hAnsi="HelveticaNeueLT Pro 55 Roman"/>
        </w:rPr>
        <w:t xml:space="preserve">accepted that Tomas had the skills for the job and that there were probably few other people who had his </w:t>
      </w:r>
      <w:r w:rsidR="00105650">
        <w:rPr>
          <w:rFonts w:ascii="HelveticaNeueLT Pro 55 Roman" w:hAnsi="HelveticaNeueLT Pro 55 Roman"/>
        </w:rPr>
        <w:lastRenderedPageBreak/>
        <w:t xml:space="preserve">knowledge and expertise.  They </w:t>
      </w:r>
      <w:r>
        <w:rPr>
          <w:rFonts w:ascii="HelveticaNeueLT Pro 55 Roman" w:hAnsi="HelveticaNeueLT Pro 55 Roman"/>
        </w:rPr>
        <w:t xml:space="preserve">agreed that we should advertise for others to </w:t>
      </w:r>
      <w:r w:rsidR="00727D48">
        <w:rPr>
          <w:rFonts w:ascii="HelveticaNeueLT Pro 55 Roman" w:hAnsi="HelveticaNeueLT Pro 55 Roman"/>
        </w:rPr>
        <w:t xml:space="preserve">share </w:t>
      </w:r>
      <w:r>
        <w:rPr>
          <w:rFonts w:ascii="HelveticaNeueLT Pro 55 Roman" w:hAnsi="HelveticaNeueLT Pro 55 Roman"/>
        </w:rPr>
        <w:t xml:space="preserve">the work, and that there was merit in putting greater resources in to ensure that lost commons in the registration areas with a 2020 deadline were claimed.  It was hoped that Tomas would make applications in Devon as well as Cornwall and act as a mentor for other workers.  It was agreed to look </w:t>
      </w:r>
      <w:proofErr w:type="spellStart"/>
      <w:r>
        <w:rPr>
          <w:rFonts w:ascii="HelveticaNeueLT Pro 55 Roman" w:hAnsi="HelveticaNeueLT Pro 55 Roman"/>
        </w:rPr>
        <w:t>favourably</w:t>
      </w:r>
      <w:proofErr w:type="spellEnd"/>
      <w:r>
        <w:rPr>
          <w:rFonts w:ascii="HelveticaNeueLT Pro 55 Roman" w:hAnsi="HelveticaNeueLT Pro 55 Roman"/>
        </w:rPr>
        <w:t xml:space="preserve"> on releasing funds for the work if we could find suitable candidates.</w:t>
      </w:r>
    </w:p>
    <w:p w14:paraId="69097076" w14:textId="77777777" w:rsidR="00853E36" w:rsidRDefault="00637E53"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r>
    </w:p>
    <w:p w14:paraId="2A2C3CE7" w14:textId="77777777" w:rsidR="00853E36" w:rsidRDefault="00853E36"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t>IDEAS FOR HERITAGE PROJECTS</w:t>
      </w:r>
    </w:p>
    <w:p w14:paraId="7E29422E" w14:textId="77777777" w:rsidR="003740F6" w:rsidRDefault="001B3E8F"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r>
    </w:p>
    <w:p w14:paraId="0FDCDDDE" w14:textId="77777777" w:rsidR="003740F6"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63/18</w:t>
      </w:r>
      <w:r>
        <w:rPr>
          <w:rFonts w:ascii="HelveticaNeueLT Pro 55 Roman" w:hAnsi="HelveticaNeueLT Pro 55 Roman"/>
        </w:rPr>
        <w:tab/>
        <w:t>The treasurer reported that the group consisting of Jean Macdonald, Kate Ashbrook, Hugh Craddock and himself had had one round</w:t>
      </w:r>
      <w:r w:rsidR="001B3E8F" w:rsidRPr="003740F6">
        <w:rPr>
          <w:rFonts w:ascii="HelveticaNeueLT Pro 55 Roman" w:hAnsi="HelveticaNeueLT Pro 55 Roman"/>
        </w:rPr>
        <w:t xml:space="preserve"> of consultation</w:t>
      </w:r>
      <w:r>
        <w:rPr>
          <w:rFonts w:ascii="HelveticaNeueLT Pro 55 Roman" w:hAnsi="HelveticaNeueLT Pro 55 Roman"/>
        </w:rPr>
        <w:t xml:space="preserve">.  There was no clear direction </w:t>
      </w:r>
      <w:r w:rsidR="005C38EA">
        <w:rPr>
          <w:rFonts w:ascii="HelveticaNeueLT Pro 55 Roman" w:hAnsi="HelveticaNeueLT Pro 55 Roman"/>
        </w:rPr>
        <w:t xml:space="preserve">emerging </w:t>
      </w:r>
      <w:r>
        <w:rPr>
          <w:rFonts w:ascii="HelveticaNeueLT Pro 55 Roman" w:hAnsi="HelveticaNeueLT Pro 55 Roman"/>
        </w:rPr>
        <w:t>so they needed to continue the discussions.</w:t>
      </w:r>
    </w:p>
    <w:p w14:paraId="27384A91" w14:textId="77777777" w:rsidR="00853E36" w:rsidRDefault="00853E36" w:rsidP="00853E36">
      <w:pPr>
        <w:tabs>
          <w:tab w:val="left" w:pos="992"/>
        </w:tabs>
        <w:ind w:left="990" w:hanging="990"/>
        <w:jc w:val="both"/>
        <w:rPr>
          <w:rFonts w:ascii="HelveticaNeueLT Pro 55 Roman" w:hAnsi="HelveticaNeueLT Pro 55 Roman"/>
          <w:b/>
        </w:rPr>
      </w:pPr>
    </w:p>
    <w:p w14:paraId="35916A01" w14:textId="77777777" w:rsidR="00853E36" w:rsidRDefault="00853E36"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t>STRATEGIC PLAN 2019-2024</w:t>
      </w:r>
    </w:p>
    <w:p w14:paraId="269C6D39" w14:textId="77777777" w:rsidR="00853E36" w:rsidRDefault="00853E36" w:rsidP="00853E36">
      <w:pPr>
        <w:tabs>
          <w:tab w:val="left" w:pos="992"/>
        </w:tabs>
        <w:ind w:left="990" w:hanging="990"/>
        <w:jc w:val="both"/>
        <w:rPr>
          <w:rFonts w:ascii="HelveticaNeueLT Pro 55 Roman" w:hAnsi="HelveticaNeueLT Pro 55 Roman"/>
          <w:b/>
        </w:rPr>
      </w:pPr>
    </w:p>
    <w:p w14:paraId="5A16FAC6" w14:textId="7AA43BAF" w:rsidR="00506894"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64/18</w:t>
      </w:r>
      <w:r w:rsidR="00506894">
        <w:rPr>
          <w:rFonts w:ascii="HelveticaNeueLT Pro 55 Roman" w:hAnsi="HelveticaNeueLT Pro 55 Roman"/>
        </w:rPr>
        <w:tab/>
      </w:r>
      <w:r>
        <w:rPr>
          <w:rFonts w:ascii="HelveticaNeueLT Pro 55 Roman" w:hAnsi="HelveticaNeueLT Pro 55 Roman"/>
        </w:rPr>
        <w:t>Hilary Hunt introduced her papers.  She said that this was the f</w:t>
      </w:r>
      <w:r w:rsidR="00506894" w:rsidRPr="00506894">
        <w:rPr>
          <w:rFonts w:ascii="HelveticaNeueLT Pro 55 Roman" w:hAnsi="HelveticaNeueLT Pro 55 Roman"/>
        </w:rPr>
        <w:t xml:space="preserve">irst time that all the details of all the activity </w:t>
      </w:r>
      <w:r>
        <w:rPr>
          <w:rFonts w:ascii="HelveticaNeueLT Pro 55 Roman" w:hAnsi="HelveticaNeueLT Pro 55 Roman"/>
        </w:rPr>
        <w:t xml:space="preserve">had been brought together for trustees to discuss.  The aim was to have a clear, short strategic plan with </w:t>
      </w:r>
      <w:r w:rsidR="00097733">
        <w:rPr>
          <w:rFonts w:ascii="HelveticaNeueLT Pro 55 Roman" w:hAnsi="HelveticaNeueLT Pro 55 Roman"/>
        </w:rPr>
        <w:t>SMART (specific, measurable, achievable, realistic, timed)</w:t>
      </w:r>
      <w:r>
        <w:rPr>
          <w:rFonts w:ascii="HelveticaNeueLT Pro 55 Roman" w:hAnsi="HelveticaNeueLT Pro 55 Roman"/>
        </w:rPr>
        <w:t xml:space="preserve"> objectives.  The AGM and local correspondents’ meeting were part of the consultation process.  </w:t>
      </w:r>
      <w:r w:rsidR="006423FC">
        <w:rPr>
          <w:rFonts w:ascii="HelveticaNeueLT Pro 55 Roman" w:hAnsi="HelveticaNeueLT Pro 55 Roman"/>
        </w:rPr>
        <w:t>P</w:t>
      </w:r>
      <w:r>
        <w:rPr>
          <w:rFonts w:ascii="HelveticaNeueLT Pro 55 Roman" w:hAnsi="HelveticaNeueLT Pro 55 Roman"/>
        </w:rPr>
        <w:t xml:space="preserve">hil </w:t>
      </w:r>
      <w:r w:rsidR="006423FC">
        <w:rPr>
          <w:rFonts w:ascii="HelveticaNeueLT Pro 55 Roman" w:hAnsi="HelveticaNeueLT Pro 55 Roman"/>
        </w:rPr>
        <w:t>W</w:t>
      </w:r>
      <w:r>
        <w:rPr>
          <w:rFonts w:ascii="HelveticaNeueLT Pro 55 Roman" w:hAnsi="HelveticaNeueLT Pro 55 Roman"/>
        </w:rPr>
        <w:t>adey said that there had been a</w:t>
      </w:r>
      <w:r w:rsidR="00506894">
        <w:rPr>
          <w:rFonts w:ascii="HelveticaNeueLT Pro 55 Roman" w:hAnsi="HelveticaNeueLT Pro 55 Roman"/>
        </w:rPr>
        <w:t xml:space="preserve"> lot of good work, data collection, analysis and proposals.</w:t>
      </w:r>
    </w:p>
    <w:p w14:paraId="3E9F5A51" w14:textId="77777777" w:rsidR="006423FC" w:rsidRDefault="006423FC" w:rsidP="00853E36">
      <w:pPr>
        <w:tabs>
          <w:tab w:val="left" w:pos="992"/>
        </w:tabs>
        <w:ind w:left="990" w:hanging="990"/>
        <w:jc w:val="both"/>
        <w:rPr>
          <w:rFonts w:ascii="HelveticaNeueLT Pro 55 Roman" w:hAnsi="HelveticaNeueLT Pro 55 Roman"/>
        </w:rPr>
      </w:pPr>
    </w:p>
    <w:p w14:paraId="0258ADD8" w14:textId="77777777" w:rsidR="006423FC"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65/18</w:t>
      </w:r>
      <w:r w:rsidR="006423FC">
        <w:rPr>
          <w:rFonts w:ascii="HelveticaNeueLT Pro 55 Roman" w:hAnsi="HelveticaNeueLT Pro 55 Roman"/>
        </w:rPr>
        <w:tab/>
      </w:r>
      <w:r>
        <w:rPr>
          <w:rFonts w:ascii="HelveticaNeueLT Pro 55 Roman" w:hAnsi="HelveticaNeueLT Pro 55 Roman"/>
        </w:rPr>
        <w:t>The r</w:t>
      </w:r>
      <w:r w:rsidR="006423FC">
        <w:rPr>
          <w:rFonts w:ascii="HelveticaNeueLT Pro 55 Roman" w:hAnsi="HelveticaNeueLT Pro 55 Roman"/>
        </w:rPr>
        <w:t>evised timetable</w:t>
      </w:r>
      <w:r>
        <w:rPr>
          <w:rFonts w:ascii="HelveticaNeueLT Pro 55 Roman" w:hAnsi="HelveticaNeueLT Pro 55 Roman"/>
        </w:rPr>
        <w:t xml:space="preserve"> was approved, with trustees considering the first draft in September and signing off the document in December.</w:t>
      </w:r>
    </w:p>
    <w:p w14:paraId="1F11F7D6" w14:textId="77777777" w:rsidR="003740F6" w:rsidRDefault="003740F6" w:rsidP="00853E36">
      <w:pPr>
        <w:tabs>
          <w:tab w:val="left" w:pos="992"/>
        </w:tabs>
        <w:ind w:left="990" w:hanging="990"/>
        <w:jc w:val="both"/>
        <w:rPr>
          <w:rFonts w:ascii="HelveticaNeueLT Pro 55 Roman" w:hAnsi="HelveticaNeueLT Pro 55 Roman"/>
        </w:rPr>
      </w:pPr>
    </w:p>
    <w:p w14:paraId="0F5D8159" w14:textId="77777777" w:rsidR="003740F6" w:rsidRPr="003740F6" w:rsidRDefault="003740F6" w:rsidP="003740F6">
      <w:pPr>
        <w:tabs>
          <w:tab w:val="left" w:pos="992"/>
        </w:tabs>
        <w:ind w:left="990" w:hanging="990"/>
        <w:jc w:val="both"/>
        <w:rPr>
          <w:rFonts w:ascii="HelveticaNeueLT Pro 55 Roman" w:hAnsi="HelveticaNeueLT Pro 55 Roman"/>
          <w:i/>
        </w:rPr>
      </w:pPr>
      <w:r>
        <w:rPr>
          <w:rFonts w:ascii="HelveticaNeueLT Pro 55 Roman" w:hAnsi="HelveticaNeueLT Pro 55 Roman"/>
        </w:rPr>
        <w:t xml:space="preserve"> 66/18</w:t>
      </w:r>
      <w:r>
        <w:rPr>
          <w:rFonts w:ascii="HelveticaNeueLT Pro 55 Roman" w:hAnsi="HelveticaNeueLT Pro 55 Roman"/>
        </w:rPr>
        <w:tab/>
        <w:t>After discussion the trustees agreed that the vision for the purposes of discussion should be</w:t>
      </w:r>
      <w:r w:rsidR="005C38EA">
        <w:rPr>
          <w:rFonts w:ascii="HelveticaNeueLT Pro 55 Roman" w:hAnsi="HelveticaNeueLT Pro 55 Roman"/>
        </w:rPr>
        <w:t>:</w:t>
      </w:r>
      <w:r>
        <w:rPr>
          <w:rFonts w:ascii="HelveticaNeueLT Pro 55 Roman" w:hAnsi="HelveticaNeueLT Pro 55 Roman"/>
        </w:rPr>
        <w:t xml:space="preserve"> </w:t>
      </w:r>
      <w:r w:rsidRPr="003740F6">
        <w:rPr>
          <w:rFonts w:ascii="HelveticaNeueLT Pro 55 Roman" w:hAnsi="HelveticaNeueLT Pro 55 Roman"/>
          <w:i/>
        </w:rPr>
        <w:t>Everyone is able to enjoy rights to open spaces and paths.</w:t>
      </w:r>
    </w:p>
    <w:p w14:paraId="1137EB15" w14:textId="77777777" w:rsidR="003740F6" w:rsidRDefault="003740F6" w:rsidP="00853E36">
      <w:pPr>
        <w:tabs>
          <w:tab w:val="left" w:pos="992"/>
        </w:tabs>
        <w:ind w:left="990" w:hanging="990"/>
        <w:jc w:val="both"/>
        <w:rPr>
          <w:rFonts w:ascii="HelveticaNeueLT Pro 55 Roman" w:hAnsi="HelveticaNeueLT Pro 55 Roman"/>
        </w:rPr>
      </w:pPr>
    </w:p>
    <w:p w14:paraId="29423D80" w14:textId="77777777" w:rsidR="00C95A4A" w:rsidRPr="003740F6" w:rsidRDefault="003740F6" w:rsidP="00853E36">
      <w:pPr>
        <w:tabs>
          <w:tab w:val="left" w:pos="992"/>
        </w:tabs>
        <w:ind w:left="990" w:hanging="990"/>
        <w:jc w:val="both"/>
        <w:rPr>
          <w:rFonts w:ascii="HelveticaNeueLT Pro 55 Roman" w:hAnsi="HelveticaNeueLT Pro 55 Roman"/>
          <w:i/>
        </w:rPr>
      </w:pPr>
      <w:r>
        <w:rPr>
          <w:rFonts w:ascii="HelveticaNeueLT Pro 55 Roman" w:hAnsi="HelveticaNeueLT Pro 55 Roman"/>
        </w:rPr>
        <w:t xml:space="preserve"> 67/18</w:t>
      </w:r>
      <w:r>
        <w:rPr>
          <w:rFonts w:ascii="HelveticaNeueLT Pro 55 Roman" w:hAnsi="HelveticaNeueLT Pro 55 Roman"/>
        </w:rPr>
        <w:tab/>
        <w:t xml:space="preserve">After discussion, the trustees agreed that the mission for the purposes of discussion should be: </w:t>
      </w:r>
      <w:r>
        <w:rPr>
          <w:rFonts w:ascii="HelveticaNeueLT Pro 55 Roman" w:hAnsi="HelveticaNeueLT Pro 55 Roman"/>
          <w:i/>
        </w:rPr>
        <w:t xml:space="preserve">The </w:t>
      </w:r>
      <w:r w:rsidR="00AC1C3F" w:rsidRPr="003740F6">
        <w:rPr>
          <w:rFonts w:ascii="HelveticaNeueLT Pro 55 Roman" w:hAnsi="HelveticaNeueLT Pro 55 Roman"/>
          <w:i/>
        </w:rPr>
        <w:t>O</w:t>
      </w:r>
      <w:r>
        <w:rPr>
          <w:rFonts w:ascii="HelveticaNeueLT Pro 55 Roman" w:hAnsi="HelveticaNeueLT Pro 55 Roman"/>
          <w:i/>
        </w:rPr>
        <w:t xml:space="preserve">pen </w:t>
      </w:r>
      <w:r w:rsidR="00AC1C3F" w:rsidRPr="003740F6">
        <w:rPr>
          <w:rFonts w:ascii="HelveticaNeueLT Pro 55 Roman" w:hAnsi="HelveticaNeueLT Pro 55 Roman"/>
          <w:i/>
        </w:rPr>
        <w:t>S</w:t>
      </w:r>
      <w:r>
        <w:rPr>
          <w:rFonts w:ascii="HelveticaNeueLT Pro 55 Roman" w:hAnsi="HelveticaNeueLT Pro 55 Roman"/>
          <w:i/>
        </w:rPr>
        <w:t xml:space="preserve">paces </w:t>
      </w:r>
      <w:r w:rsidR="00AC1C3F" w:rsidRPr="003740F6">
        <w:rPr>
          <w:rFonts w:ascii="HelveticaNeueLT Pro 55 Roman" w:hAnsi="HelveticaNeueLT Pro 55 Roman"/>
          <w:i/>
        </w:rPr>
        <w:t>S</w:t>
      </w:r>
      <w:r>
        <w:rPr>
          <w:rFonts w:ascii="HelveticaNeueLT Pro 55 Roman" w:hAnsi="HelveticaNeueLT Pro 55 Roman"/>
          <w:i/>
        </w:rPr>
        <w:t>ociety</w:t>
      </w:r>
      <w:r w:rsidR="00AC1C3F" w:rsidRPr="003740F6">
        <w:rPr>
          <w:rFonts w:ascii="HelveticaNeueLT Pro 55 Roman" w:hAnsi="HelveticaNeueLT Pro 55 Roman"/>
          <w:i/>
        </w:rPr>
        <w:t xml:space="preserve"> promotes people’s rights to urban </w:t>
      </w:r>
      <w:r w:rsidR="0057773A" w:rsidRPr="003740F6">
        <w:rPr>
          <w:rFonts w:ascii="HelveticaNeueLT Pro 55 Roman" w:hAnsi="HelveticaNeueLT Pro 55 Roman"/>
          <w:i/>
        </w:rPr>
        <w:t>and rural open spaces and paths in England and Wales</w:t>
      </w:r>
      <w:r w:rsidR="0095570A" w:rsidRPr="003740F6">
        <w:rPr>
          <w:rFonts w:ascii="HelveticaNeueLT Pro 55 Roman" w:hAnsi="HelveticaNeueLT Pro 55 Roman"/>
          <w:i/>
        </w:rPr>
        <w:t>.</w:t>
      </w:r>
    </w:p>
    <w:p w14:paraId="6D3E2C2B" w14:textId="77777777" w:rsidR="00C95A4A" w:rsidRDefault="00C95A4A" w:rsidP="00853E36">
      <w:pPr>
        <w:tabs>
          <w:tab w:val="left" w:pos="992"/>
        </w:tabs>
        <w:ind w:left="990" w:hanging="990"/>
        <w:jc w:val="both"/>
        <w:rPr>
          <w:rFonts w:ascii="HelveticaNeueLT Pro 55 Roman" w:hAnsi="HelveticaNeueLT Pro 55 Roman"/>
        </w:rPr>
      </w:pPr>
    </w:p>
    <w:p w14:paraId="05315134" w14:textId="77777777" w:rsidR="001B5367"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68/18</w:t>
      </w:r>
      <w:r>
        <w:rPr>
          <w:rFonts w:ascii="HelveticaNeueLT Pro 55 Roman" w:hAnsi="HelveticaNeueLT Pro 55 Roman"/>
        </w:rPr>
        <w:tab/>
        <w:t>The trustees agreed that the g</w:t>
      </w:r>
      <w:r w:rsidR="001B5367">
        <w:rPr>
          <w:rFonts w:ascii="HelveticaNeueLT Pro 55 Roman" w:hAnsi="HelveticaNeueLT Pro 55 Roman"/>
        </w:rPr>
        <w:t xml:space="preserve">oals </w:t>
      </w:r>
      <w:r>
        <w:rPr>
          <w:rFonts w:ascii="HelveticaNeueLT Pro 55 Roman" w:hAnsi="HelveticaNeueLT Pro 55 Roman"/>
        </w:rPr>
        <w:t>should be linked to charitable objects, and they agreed the strategic themes which were needed to deliver the goals.</w:t>
      </w:r>
    </w:p>
    <w:p w14:paraId="5004FACD" w14:textId="77777777" w:rsidR="003740F6" w:rsidRDefault="003740F6" w:rsidP="00853E36">
      <w:pPr>
        <w:tabs>
          <w:tab w:val="left" w:pos="992"/>
        </w:tabs>
        <w:ind w:left="990" w:hanging="990"/>
        <w:jc w:val="both"/>
        <w:rPr>
          <w:rFonts w:ascii="HelveticaNeueLT Pro 55 Roman" w:hAnsi="HelveticaNeueLT Pro 55 Roman"/>
        </w:rPr>
      </w:pPr>
    </w:p>
    <w:p w14:paraId="6A166C2D" w14:textId="77777777" w:rsidR="003740F6"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69/18</w:t>
      </w:r>
      <w:r>
        <w:rPr>
          <w:rFonts w:ascii="HelveticaNeueLT Pro 55 Roman" w:hAnsi="HelveticaNeueLT Pro 55 Roman"/>
        </w:rPr>
        <w:tab/>
        <w:t xml:space="preserve">It was agreed that Hilary Hunt and Phil Wadey would produce a paper for discussion at the AGM.  They would also consider John </w:t>
      </w:r>
      <w:proofErr w:type="spellStart"/>
      <w:r>
        <w:rPr>
          <w:rFonts w:ascii="HelveticaNeueLT Pro 55 Roman" w:hAnsi="HelveticaNeueLT Pro 55 Roman"/>
        </w:rPr>
        <w:t>Bullivant’s</w:t>
      </w:r>
      <w:proofErr w:type="spellEnd"/>
      <w:r>
        <w:rPr>
          <w:rFonts w:ascii="HelveticaNeueLT Pro 55 Roman" w:hAnsi="HelveticaNeueLT Pro 55 Roman"/>
        </w:rPr>
        <w:t xml:space="preserve"> maturity matrix and recommend how and when it should be used.</w:t>
      </w:r>
    </w:p>
    <w:p w14:paraId="7940F527" w14:textId="77777777" w:rsidR="003740F6" w:rsidRDefault="003740F6" w:rsidP="00853E36">
      <w:pPr>
        <w:tabs>
          <w:tab w:val="left" w:pos="992"/>
        </w:tabs>
        <w:ind w:left="990" w:hanging="990"/>
        <w:jc w:val="both"/>
        <w:rPr>
          <w:rFonts w:ascii="HelveticaNeueLT Pro 55 Roman" w:hAnsi="HelveticaNeueLT Pro 55 Roman"/>
        </w:rPr>
      </w:pPr>
    </w:p>
    <w:p w14:paraId="4C09CE35" w14:textId="77777777" w:rsidR="00DB6491"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70/18</w:t>
      </w:r>
      <w:r>
        <w:rPr>
          <w:rFonts w:ascii="HelveticaNeueLT Pro 55 Roman" w:hAnsi="HelveticaNeueLT Pro 55 Roman"/>
        </w:rPr>
        <w:tab/>
        <w:t>The trustees thanked Hilary Hunt for all her work on this.</w:t>
      </w:r>
    </w:p>
    <w:p w14:paraId="2F38969B" w14:textId="77777777" w:rsidR="001B5367" w:rsidRDefault="001B5367" w:rsidP="00853E36">
      <w:pPr>
        <w:tabs>
          <w:tab w:val="left" w:pos="992"/>
        </w:tabs>
        <w:ind w:left="990" w:hanging="990"/>
        <w:jc w:val="both"/>
        <w:rPr>
          <w:rFonts w:ascii="HelveticaNeueLT Pro 55 Roman" w:hAnsi="HelveticaNeueLT Pro 55 Roman"/>
        </w:rPr>
      </w:pPr>
    </w:p>
    <w:p w14:paraId="28F6797F" w14:textId="77777777" w:rsidR="00853E36" w:rsidRDefault="00853E36"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t>CONFLICTS OF INTEREST</w:t>
      </w:r>
    </w:p>
    <w:p w14:paraId="129FD807" w14:textId="77777777" w:rsidR="00853E36" w:rsidRDefault="001F167B"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r>
    </w:p>
    <w:p w14:paraId="192F44AF" w14:textId="43A13169" w:rsidR="004C7143" w:rsidRDefault="003740F6" w:rsidP="00853E36">
      <w:pPr>
        <w:tabs>
          <w:tab w:val="left" w:pos="992"/>
        </w:tabs>
        <w:ind w:left="990" w:hanging="990"/>
        <w:jc w:val="both"/>
        <w:rPr>
          <w:rFonts w:ascii="HelveticaNeueLT Pro 55 Roman" w:hAnsi="HelveticaNeueLT Pro 55 Roman"/>
        </w:rPr>
      </w:pPr>
      <w:r>
        <w:rPr>
          <w:rFonts w:ascii="HelveticaNeueLT Pro 55 Roman" w:hAnsi="HelveticaNeueLT Pro 55 Roman"/>
          <w:b/>
        </w:rPr>
        <w:t xml:space="preserve"> </w:t>
      </w:r>
      <w:r w:rsidRPr="003740F6">
        <w:rPr>
          <w:rFonts w:ascii="HelveticaNeueLT Pro 55 Roman" w:hAnsi="HelveticaNeueLT Pro 55 Roman"/>
        </w:rPr>
        <w:t>71/18</w:t>
      </w:r>
      <w:r w:rsidR="001F167B">
        <w:rPr>
          <w:rFonts w:ascii="HelveticaNeueLT Pro 55 Roman" w:hAnsi="HelveticaNeueLT Pro 55 Roman"/>
          <w:b/>
        </w:rPr>
        <w:tab/>
      </w:r>
      <w:r w:rsidR="004C7143" w:rsidRPr="004C7143">
        <w:rPr>
          <w:rFonts w:ascii="HelveticaNeueLT Pro 55 Roman" w:hAnsi="HelveticaNeueLT Pro 55 Roman"/>
        </w:rPr>
        <w:t>The chairman</w:t>
      </w:r>
      <w:r w:rsidR="004C7143">
        <w:rPr>
          <w:rFonts w:ascii="HelveticaNeueLT Pro 55 Roman" w:hAnsi="HelveticaNeueLT Pro 55 Roman"/>
        </w:rPr>
        <w:t xml:space="preserve"> said that we do not have a guiding policy on how we approach conflicts of interest and so he had drafted a paper to provide general guidance for trustees </w:t>
      </w:r>
      <w:r w:rsidR="00123DC3">
        <w:rPr>
          <w:rFonts w:ascii="HelveticaNeueLT Pro 55 Roman" w:hAnsi="HelveticaNeueLT Pro 55 Roman"/>
        </w:rPr>
        <w:t xml:space="preserve">and staff </w:t>
      </w:r>
      <w:r w:rsidR="004C7143">
        <w:rPr>
          <w:rFonts w:ascii="HelveticaNeueLT Pro 55 Roman" w:hAnsi="HelveticaNeueLT Pro 55 Roman"/>
        </w:rPr>
        <w:t>having roles outside the purview of the society.</w:t>
      </w:r>
    </w:p>
    <w:p w14:paraId="456AB3A2" w14:textId="77777777" w:rsidR="00853E36" w:rsidRDefault="00853E36" w:rsidP="00853E36">
      <w:pPr>
        <w:tabs>
          <w:tab w:val="left" w:pos="992"/>
        </w:tabs>
        <w:ind w:left="990" w:hanging="990"/>
        <w:jc w:val="both"/>
        <w:rPr>
          <w:rFonts w:ascii="HelveticaNeueLT Pro 55 Roman" w:hAnsi="HelveticaNeueLT Pro 55 Roman"/>
        </w:rPr>
      </w:pPr>
    </w:p>
    <w:p w14:paraId="297A2153" w14:textId="77777777" w:rsidR="004C7143" w:rsidRDefault="004C7143"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72/18</w:t>
      </w:r>
      <w:r>
        <w:rPr>
          <w:rFonts w:ascii="HelveticaNeueLT Pro 55 Roman" w:hAnsi="HelveticaNeueLT Pro 55 Roman"/>
        </w:rPr>
        <w:tab/>
        <w:t>After discussion the trustees endorsed the paper and agreed that it should be included in the trustees’ handbook.</w:t>
      </w:r>
    </w:p>
    <w:p w14:paraId="4D5D2DF7" w14:textId="04A991BB" w:rsidR="00760E30" w:rsidRDefault="00760E30" w:rsidP="00853E36">
      <w:pPr>
        <w:tabs>
          <w:tab w:val="left" w:pos="992"/>
        </w:tabs>
        <w:ind w:left="990" w:hanging="990"/>
        <w:jc w:val="both"/>
        <w:rPr>
          <w:rFonts w:ascii="HelveticaNeueLT Pro 55 Roman" w:hAnsi="HelveticaNeueLT Pro 55 Roman"/>
        </w:rPr>
      </w:pPr>
    </w:p>
    <w:p w14:paraId="52304706" w14:textId="77777777" w:rsidR="00FD0234" w:rsidRDefault="00FD0234" w:rsidP="00853E36">
      <w:pPr>
        <w:tabs>
          <w:tab w:val="left" w:pos="992"/>
        </w:tabs>
        <w:ind w:left="990" w:hanging="990"/>
        <w:jc w:val="both"/>
        <w:rPr>
          <w:rFonts w:ascii="HelveticaNeueLT Pro 55 Roman" w:hAnsi="HelveticaNeueLT Pro 55 Roman"/>
        </w:rPr>
      </w:pPr>
    </w:p>
    <w:p w14:paraId="0AB93B25" w14:textId="77777777" w:rsidR="00760E30" w:rsidRDefault="00760E30" w:rsidP="00853E36">
      <w:pPr>
        <w:tabs>
          <w:tab w:val="left" w:pos="992"/>
        </w:tabs>
        <w:ind w:left="990" w:hanging="990"/>
        <w:jc w:val="both"/>
        <w:rPr>
          <w:rFonts w:ascii="HelveticaNeueLT Pro 55 Roman" w:hAnsi="HelveticaNeueLT Pro 55 Roman"/>
          <w:b/>
        </w:rPr>
      </w:pPr>
    </w:p>
    <w:p w14:paraId="7F1EA8D2" w14:textId="77777777" w:rsidR="00853E36" w:rsidRPr="00853E36" w:rsidRDefault="00853E36" w:rsidP="00853E36">
      <w:pPr>
        <w:tabs>
          <w:tab w:val="left" w:pos="992"/>
        </w:tabs>
        <w:ind w:left="990" w:hanging="990"/>
        <w:jc w:val="both"/>
        <w:rPr>
          <w:rFonts w:ascii="HelveticaNeueLT Pro 55 Roman" w:hAnsi="HelveticaNeueLT Pro 55 Roman"/>
          <w:b/>
        </w:rPr>
      </w:pPr>
      <w:r>
        <w:rPr>
          <w:rFonts w:ascii="HelveticaNeueLT Pro 55 Roman" w:hAnsi="HelveticaNeueLT Pro 55 Roman"/>
          <w:b/>
        </w:rPr>
        <w:tab/>
        <w:t>REVIEW OF CASEWORK POLICY</w:t>
      </w:r>
    </w:p>
    <w:p w14:paraId="563F6AD6" w14:textId="77777777" w:rsidR="004C7143" w:rsidRDefault="004C7143" w:rsidP="00E53E5A">
      <w:pPr>
        <w:tabs>
          <w:tab w:val="left" w:pos="992"/>
        </w:tabs>
        <w:ind w:left="990" w:hanging="990"/>
        <w:jc w:val="both"/>
        <w:rPr>
          <w:rFonts w:ascii="HelveticaNeueLT Pro 55 Roman" w:hAnsi="HelveticaNeueLT Pro 55 Roman"/>
        </w:rPr>
      </w:pPr>
    </w:p>
    <w:p w14:paraId="59F278F8" w14:textId="77777777" w:rsidR="0030576B" w:rsidRDefault="004C7143" w:rsidP="00E53E5A">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73/18</w:t>
      </w:r>
      <w:r w:rsidR="001B3E8F">
        <w:rPr>
          <w:rFonts w:ascii="HelveticaNeueLT Pro 55 Roman" w:hAnsi="HelveticaNeueLT Pro 55 Roman"/>
        </w:rPr>
        <w:tab/>
      </w:r>
      <w:r>
        <w:rPr>
          <w:rFonts w:ascii="HelveticaNeueLT Pro 55 Roman" w:hAnsi="HelveticaNeueLT Pro 55 Roman"/>
        </w:rPr>
        <w:t>The trustees were p</w:t>
      </w:r>
      <w:r w:rsidR="001B3E8F">
        <w:rPr>
          <w:rFonts w:ascii="HelveticaNeueLT Pro 55 Roman" w:hAnsi="HelveticaNeueLT Pro 55 Roman"/>
        </w:rPr>
        <w:t>leased th</w:t>
      </w:r>
      <w:r>
        <w:rPr>
          <w:rFonts w:ascii="HelveticaNeueLT Pro 55 Roman" w:hAnsi="HelveticaNeueLT Pro 55 Roman"/>
        </w:rPr>
        <w:t xml:space="preserve">at the </w:t>
      </w:r>
      <w:r w:rsidR="001B3E8F">
        <w:rPr>
          <w:rFonts w:ascii="HelveticaNeueLT Pro 55 Roman" w:hAnsi="HelveticaNeueLT Pro 55 Roman"/>
        </w:rPr>
        <w:t xml:space="preserve">pilot year </w:t>
      </w:r>
      <w:r>
        <w:rPr>
          <w:rFonts w:ascii="HelveticaNeueLT Pro 55 Roman" w:hAnsi="HelveticaNeueLT Pro 55 Roman"/>
        </w:rPr>
        <w:t xml:space="preserve">for the casework policy had gone well and agreed to review it in three years’ </w:t>
      </w:r>
      <w:r w:rsidR="001B3E8F">
        <w:rPr>
          <w:rFonts w:ascii="HelveticaNeueLT Pro 55 Roman" w:hAnsi="HelveticaNeueLT Pro 55 Roman"/>
        </w:rPr>
        <w:t xml:space="preserve">time unless </w:t>
      </w:r>
      <w:r>
        <w:rPr>
          <w:rFonts w:ascii="HelveticaNeueLT Pro 55 Roman" w:hAnsi="HelveticaNeueLT Pro 55 Roman"/>
        </w:rPr>
        <w:t xml:space="preserve">there was a </w:t>
      </w:r>
      <w:r w:rsidR="001B3E8F">
        <w:rPr>
          <w:rFonts w:ascii="HelveticaNeueLT Pro 55 Roman" w:hAnsi="HelveticaNeueLT Pro 55 Roman"/>
        </w:rPr>
        <w:t>reason to do so</w:t>
      </w:r>
      <w:r>
        <w:rPr>
          <w:rFonts w:ascii="HelveticaNeueLT Pro 55 Roman" w:hAnsi="HelveticaNeueLT Pro 55 Roman"/>
        </w:rPr>
        <w:t xml:space="preserve"> earlier</w:t>
      </w:r>
      <w:r w:rsidR="001B3E8F">
        <w:rPr>
          <w:rFonts w:ascii="HelveticaNeueLT Pro 55 Roman" w:hAnsi="HelveticaNeueLT Pro 55 Roman"/>
        </w:rPr>
        <w:t>.</w:t>
      </w:r>
    </w:p>
    <w:p w14:paraId="4617AB25" w14:textId="77777777" w:rsidR="00457595" w:rsidRDefault="0030576B" w:rsidP="0030576B">
      <w:pPr>
        <w:tabs>
          <w:tab w:val="left" w:pos="992"/>
        </w:tabs>
        <w:ind w:left="990" w:hanging="990"/>
        <w:jc w:val="both"/>
        <w:rPr>
          <w:rFonts w:ascii="HelveticaNeueLT Pro 55 Roman" w:hAnsi="HelveticaNeueLT Pro 55 Roman"/>
          <w:b/>
        </w:rPr>
      </w:pPr>
      <w:r>
        <w:rPr>
          <w:rFonts w:ascii="HelveticaNeueLT Pro 55 Roman" w:hAnsi="HelveticaNeueLT Pro 55 Roman"/>
          <w:b/>
        </w:rPr>
        <w:tab/>
      </w:r>
    </w:p>
    <w:p w14:paraId="150D773F" w14:textId="77777777" w:rsidR="0030576B" w:rsidRDefault="00457595" w:rsidP="0030576B">
      <w:pPr>
        <w:tabs>
          <w:tab w:val="left" w:pos="992"/>
        </w:tabs>
        <w:ind w:left="990" w:hanging="990"/>
        <w:jc w:val="both"/>
        <w:rPr>
          <w:rFonts w:ascii="HelveticaNeueLT Pro 55 Roman" w:hAnsi="HelveticaNeueLT Pro 55 Roman"/>
          <w:b/>
        </w:rPr>
      </w:pPr>
      <w:r>
        <w:rPr>
          <w:rFonts w:ascii="HelveticaNeueLT Pro 55 Roman" w:hAnsi="HelveticaNeueLT Pro 55 Roman"/>
          <w:b/>
        </w:rPr>
        <w:tab/>
      </w:r>
      <w:r w:rsidR="0030576B" w:rsidRPr="005B45CD">
        <w:rPr>
          <w:rFonts w:ascii="HelveticaNeueLT Pro 55 Roman" w:hAnsi="HelveticaNeueLT Pro 55 Roman"/>
          <w:b/>
        </w:rPr>
        <w:t xml:space="preserve">ANNUAL GENERAL MEETING, </w:t>
      </w:r>
      <w:r w:rsidR="0030576B">
        <w:rPr>
          <w:rFonts w:ascii="HelveticaNeueLT Pro 55 Roman" w:hAnsi="HelveticaNeueLT Pro 55 Roman"/>
          <w:b/>
        </w:rPr>
        <w:t>5 JULY 2018</w:t>
      </w:r>
    </w:p>
    <w:p w14:paraId="40A46655" w14:textId="77777777" w:rsidR="0030576B" w:rsidRDefault="0030576B" w:rsidP="0030576B">
      <w:pPr>
        <w:tabs>
          <w:tab w:val="left" w:pos="992"/>
        </w:tabs>
        <w:ind w:left="990" w:hanging="990"/>
        <w:jc w:val="both"/>
        <w:rPr>
          <w:rFonts w:ascii="HelveticaNeueLT Pro 55 Roman" w:hAnsi="HelveticaNeueLT Pro 55 Roman"/>
          <w:b/>
        </w:rPr>
      </w:pPr>
    </w:p>
    <w:p w14:paraId="7DF6986D" w14:textId="77777777" w:rsidR="0030576B" w:rsidRDefault="0030576B" w:rsidP="0030576B">
      <w:pPr>
        <w:tabs>
          <w:tab w:val="left" w:pos="992"/>
        </w:tabs>
        <w:ind w:left="990" w:hanging="990"/>
        <w:jc w:val="both"/>
        <w:rPr>
          <w:rFonts w:ascii="HelveticaNeueLT Pro 55 Roman" w:hAnsi="HelveticaNeueLT Pro 55 Roman"/>
        </w:rPr>
      </w:pPr>
      <w:r>
        <w:rPr>
          <w:rFonts w:ascii="HelveticaNeueLT Pro 55 Roman" w:hAnsi="HelveticaNeueLT Pro 55 Roman"/>
          <w:b/>
        </w:rPr>
        <w:tab/>
        <w:t>Draft agenda</w:t>
      </w:r>
    </w:p>
    <w:p w14:paraId="78428DB9" w14:textId="77777777" w:rsidR="0030576B" w:rsidRDefault="0030576B" w:rsidP="00853E36">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4C7143">
        <w:rPr>
          <w:rFonts w:ascii="HelveticaNeueLT Pro 55 Roman" w:hAnsi="HelveticaNeueLT Pro 55 Roman"/>
        </w:rPr>
        <w:t>74</w:t>
      </w:r>
      <w:r>
        <w:rPr>
          <w:rFonts w:ascii="HelveticaNeueLT Pro 55 Roman" w:hAnsi="HelveticaNeueLT Pro 55 Roman"/>
        </w:rPr>
        <w:t>/1</w:t>
      </w:r>
      <w:r w:rsidR="00EC37AF">
        <w:rPr>
          <w:rFonts w:ascii="HelveticaNeueLT Pro 55 Roman" w:hAnsi="HelveticaNeueLT Pro 55 Roman"/>
        </w:rPr>
        <w:t>8</w:t>
      </w:r>
      <w:r>
        <w:rPr>
          <w:rFonts w:ascii="HelveticaNeueLT Pro 55 Roman" w:hAnsi="HelveticaNeueLT Pro 55 Roman"/>
        </w:rPr>
        <w:tab/>
        <w:t xml:space="preserve">The trustees approved the draft agenda </w:t>
      </w:r>
      <w:r w:rsidR="004C7143">
        <w:rPr>
          <w:rFonts w:ascii="HelveticaNeueLT Pro 55 Roman" w:hAnsi="HelveticaNeueLT Pro 55 Roman"/>
        </w:rPr>
        <w:t>and agreed that in the afternoon we would allow 30 minutes for the strategic plan, with questions for people to answer.  Because John Lavery was unable to be present for the afternoon it was agreed to omit the item on privately-owned public spaces, and to be flexible about the other items depending on how many people volunteer to speak on their campaigns.</w:t>
      </w:r>
    </w:p>
    <w:p w14:paraId="2C43E36D" w14:textId="77777777" w:rsidR="004C7143" w:rsidRDefault="004C7143" w:rsidP="00853E36">
      <w:pPr>
        <w:tabs>
          <w:tab w:val="left" w:pos="992"/>
        </w:tabs>
        <w:ind w:left="990" w:hanging="990"/>
        <w:jc w:val="both"/>
        <w:rPr>
          <w:rFonts w:ascii="HelveticaNeueLT Pro 55 Roman" w:hAnsi="HelveticaNeueLT Pro 55 Roman"/>
        </w:rPr>
      </w:pPr>
    </w:p>
    <w:p w14:paraId="437891C2" w14:textId="77777777" w:rsidR="004C7143" w:rsidRDefault="004C7143" w:rsidP="00853E36">
      <w:pPr>
        <w:tabs>
          <w:tab w:val="left" w:pos="992"/>
        </w:tabs>
        <w:ind w:left="990" w:hanging="990"/>
        <w:jc w:val="both"/>
        <w:rPr>
          <w:rFonts w:ascii="HelveticaNeueLT Pro 55 Roman" w:hAnsi="HelveticaNeueLT Pro 55 Roman"/>
          <w:b/>
        </w:rPr>
      </w:pPr>
      <w:r>
        <w:rPr>
          <w:rFonts w:ascii="HelveticaNeueLT Pro 55 Roman" w:hAnsi="HelveticaNeueLT Pro 55 Roman"/>
        </w:rPr>
        <w:t xml:space="preserve"> 75/18</w:t>
      </w:r>
      <w:r>
        <w:rPr>
          <w:rFonts w:ascii="HelveticaNeueLT Pro 55 Roman" w:hAnsi="HelveticaNeueLT Pro 55 Roman"/>
        </w:rPr>
        <w:tab/>
        <w:t xml:space="preserve">It was noted that </w:t>
      </w:r>
      <w:r w:rsidR="00105650">
        <w:rPr>
          <w:rFonts w:ascii="HelveticaNeueLT Pro 55 Roman" w:hAnsi="HelveticaNeueLT Pro 55 Roman"/>
        </w:rPr>
        <w:t>we would like</w:t>
      </w:r>
      <w:r>
        <w:rPr>
          <w:rFonts w:ascii="HelveticaNeueLT Pro 55 Roman" w:hAnsi="HelveticaNeueLT Pro 55 Roman"/>
        </w:rPr>
        <w:t xml:space="preserve"> a more interesting lunch, and </w:t>
      </w:r>
      <w:r w:rsidR="005C38EA">
        <w:rPr>
          <w:rFonts w:ascii="HelveticaNeueLT Pro 55 Roman" w:hAnsi="HelveticaNeueLT Pro 55 Roman"/>
        </w:rPr>
        <w:t xml:space="preserve">provision of </w:t>
      </w:r>
      <w:r>
        <w:rPr>
          <w:rFonts w:ascii="HelveticaNeueLT Pro 55 Roman" w:hAnsi="HelveticaNeueLT Pro 55 Roman"/>
        </w:rPr>
        <w:t>roving and lapel microphones.</w:t>
      </w:r>
    </w:p>
    <w:p w14:paraId="037C8C0F" w14:textId="77777777" w:rsidR="00853E36" w:rsidRDefault="00146B73" w:rsidP="002844A5">
      <w:pPr>
        <w:tabs>
          <w:tab w:val="left" w:pos="992"/>
        </w:tabs>
        <w:ind w:left="990" w:hanging="1080"/>
        <w:jc w:val="both"/>
        <w:rPr>
          <w:rFonts w:ascii="HelveticaNeueLT Pro 55 Roman" w:hAnsi="HelveticaNeueLT Pro 55 Roman"/>
          <w:b/>
        </w:rPr>
      </w:pPr>
      <w:r w:rsidRPr="00C95368">
        <w:rPr>
          <w:rFonts w:ascii="HelveticaNeueLT Pro 55 Roman" w:hAnsi="HelveticaNeueLT Pro 55 Roman"/>
          <w:b/>
        </w:rPr>
        <w:tab/>
      </w:r>
    </w:p>
    <w:p w14:paraId="5C15C0FD" w14:textId="77777777" w:rsidR="00D80968" w:rsidRPr="00C95368" w:rsidRDefault="00853E36" w:rsidP="002844A5">
      <w:pPr>
        <w:tabs>
          <w:tab w:val="left" w:pos="992"/>
        </w:tabs>
        <w:ind w:left="990" w:hanging="1080"/>
        <w:jc w:val="both"/>
        <w:rPr>
          <w:rFonts w:ascii="HelveticaNeueLT Pro 55 Roman" w:hAnsi="HelveticaNeueLT Pro 55 Roman"/>
          <w:b/>
        </w:rPr>
      </w:pPr>
      <w:r>
        <w:rPr>
          <w:rFonts w:ascii="HelveticaNeueLT Pro 55 Roman" w:hAnsi="HelveticaNeueLT Pro 55 Roman"/>
          <w:b/>
        </w:rPr>
        <w:tab/>
      </w:r>
      <w:r w:rsidR="00D80968" w:rsidRPr="00C95368">
        <w:rPr>
          <w:rFonts w:ascii="HelveticaNeueLT Pro 55 Roman" w:hAnsi="HelveticaNeueLT Pro 55 Roman"/>
          <w:b/>
        </w:rPr>
        <w:t>MEMBERSHIP</w:t>
      </w:r>
    </w:p>
    <w:p w14:paraId="499983D3" w14:textId="77777777" w:rsidR="00C23C65" w:rsidRPr="00C95368" w:rsidRDefault="00C23C65" w:rsidP="002844A5">
      <w:pPr>
        <w:tabs>
          <w:tab w:val="left" w:pos="992"/>
        </w:tabs>
        <w:ind w:left="990" w:hanging="1080"/>
        <w:jc w:val="both"/>
        <w:rPr>
          <w:rFonts w:ascii="HelveticaNeueLT Pro 55 Roman" w:hAnsi="HelveticaNeueLT Pro 55 Roman"/>
          <w:b/>
        </w:rPr>
      </w:pPr>
    </w:p>
    <w:p w14:paraId="21630E4B" w14:textId="77777777" w:rsidR="00C23C65" w:rsidRPr="00C95368" w:rsidRDefault="00C23C65" w:rsidP="002844A5">
      <w:pPr>
        <w:tabs>
          <w:tab w:val="left" w:pos="992"/>
        </w:tabs>
        <w:ind w:left="990" w:hanging="1080"/>
        <w:jc w:val="both"/>
        <w:rPr>
          <w:rFonts w:ascii="HelveticaNeueLT Pro 55 Roman" w:hAnsi="HelveticaNeueLT Pro 55 Roman"/>
          <w:b/>
        </w:rPr>
      </w:pPr>
      <w:r w:rsidRPr="00C95368">
        <w:rPr>
          <w:rFonts w:ascii="HelveticaNeueLT Pro 55 Roman" w:hAnsi="HelveticaNeueLT Pro 55 Roman"/>
          <w:b/>
        </w:rPr>
        <w:tab/>
        <w:t xml:space="preserve">Membership figures at the end of </w:t>
      </w:r>
      <w:r w:rsidR="00853E36">
        <w:rPr>
          <w:rFonts w:ascii="HelveticaNeueLT Pro 55 Roman" w:hAnsi="HelveticaNeueLT Pro 55 Roman"/>
          <w:b/>
        </w:rPr>
        <w:t>April 2018</w:t>
      </w:r>
    </w:p>
    <w:p w14:paraId="70282883" w14:textId="77777777" w:rsidR="00E97A1F" w:rsidRDefault="003B6069" w:rsidP="005A540D">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4C7143">
        <w:rPr>
          <w:rFonts w:ascii="HelveticaNeueLT Pro 55 Roman" w:hAnsi="HelveticaNeueLT Pro 55 Roman"/>
        </w:rPr>
        <w:t>76</w:t>
      </w:r>
      <w:r>
        <w:rPr>
          <w:rFonts w:ascii="HelveticaNeueLT Pro 55 Roman" w:hAnsi="HelveticaNeueLT Pro 55 Roman"/>
        </w:rPr>
        <w:t>/18</w:t>
      </w:r>
      <w:r w:rsidR="005B45CD" w:rsidRPr="00C95368">
        <w:rPr>
          <w:rFonts w:ascii="HelveticaNeueLT Pro 55 Roman" w:hAnsi="HelveticaNeueLT Pro 55 Roman"/>
        </w:rPr>
        <w:tab/>
      </w:r>
      <w:r w:rsidR="00620799" w:rsidRPr="00C95368">
        <w:rPr>
          <w:rFonts w:ascii="HelveticaNeueLT Pro 55 Roman" w:hAnsi="HelveticaNeueLT Pro 55 Roman"/>
        </w:rPr>
        <w:t xml:space="preserve">The </w:t>
      </w:r>
      <w:r w:rsidR="00C23C65" w:rsidRPr="00C95368">
        <w:rPr>
          <w:rFonts w:ascii="HelveticaNeueLT Pro 55 Roman" w:hAnsi="HelveticaNeueLT Pro 55 Roman"/>
        </w:rPr>
        <w:t xml:space="preserve">trustees noted </w:t>
      </w:r>
      <w:r>
        <w:rPr>
          <w:rFonts w:ascii="HelveticaNeueLT Pro 55 Roman" w:hAnsi="HelveticaNeueLT Pro 55 Roman"/>
        </w:rPr>
        <w:t xml:space="preserve">that </w:t>
      </w:r>
      <w:r w:rsidR="000F5C8B">
        <w:rPr>
          <w:rFonts w:ascii="HelveticaNeueLT Pro 55 Roman" w:hAnsi="HelveticaNeueLT Pro 55 Roman"/>
        </w:rPr>
        <w:t>membership was 1,916</w:t>
      </w:r>
      <w:r w:rsidR="004C7143">
        <w:rPr>
          <w:rFonts w:ascii="HelveticaNeueLT Pro 55 Roman" w:hAnsi="HelveticaNeueLT Pro 55 Roman"/>
        </w:rPr>
        <w:t xml:space="preserve"> at the end of April, an increase on the previous month</w:t>
      </w:r>
      <w:r w:rsidR="000F5C8B">
        <w:rPr>
          <w:rFonts w:ascii="HelveticaNeueLT Pro 55 Roman" w:hAnsi="HelveticaNeueLT Pro 55 Roman"/>
        </w:rPr>
        <w:t>.</w:t>
      </w:r>
    </w:p>
    <w:p w14:paraId="4FA71E8D" w14:textId="77777777" w:rsidR="00853E36" w:rsidRDefault="00853E36" w:rsidP="005A540D">
      <w:pPr>
        <w:tabs>
          <w:tab w:val="left" w:pos="992"/>
        </w:tabs>
        <w:ind w:left="990" w:hanging="990"/>
        <w:jc w:val="both"/>
        <w:rPr>
          <w:rFonts w:ascii="HelveticaNeueLT Pro 55 Roman" w:hAnsi="HelveticaNeueLT Pro 55 Roman"/>
        </w:rPr>
      </w:pPr>
    </w:p>
    <w:p w14:paraId="594BF5E4" w14:textId="77777777" w:rsidR="00B261C5" w:rsidRPr="00C95368" w:rsidRDefault="00E103F6" w:rsidP="002138AE">
      <w:pPr>
        <w:tabs>
          <w:tab w:val="left" w:pos="992"/>
        </w:tabs>
        <w:ind w:left="990" w:hanging="990"/>
        <w:jc w:val="both"/>
        <w:rPr>
          <w:rFonts w:ascii="HelveticaNeueLT Pro 55 Roman" w:hAnsi="HelveticaNeueLT Pro 55 Roman"/>
        </w:rPr>
      </w:pPr>
      <w:r w:rsidRPr="00C95368">
        <w:rPr>
          <w:rFonts w:ascii="HelveticaNeueLT Pro 55 Roman" w:hAnsi="HelveticaNeueLT Pro 55 Roman"/>
        </w:rPr>
        <w:tab/>
      </w:r>
      <w:r w:rsidRPr="00C95368">
        <w:rPr>
          <w:rFonts w:ascii="HelveticaNeueLT Pro 55 Roman" w:hAnsi="HelveticaNeueLT Pro 55 Roman"/>
          <w:b/>
        </w:rPr>
        <w:t xml:space="preserve">Membership </w:t>
      </w:r>
      <w:r w:rsidR="00E97A1F">
        <w:rPr>
          <w:rFonts w:ascii="HelveticaNeueLT Pro 55 Roman" w:hAnsi="HelveticaNeueLT Pro 55 Roman"/>
          <w:b/>
        </w:rPr>
        <w:t>working party</w:t>
      </w:r>
    </w:p>
    <w:p w14:paraId="52251088" w14:textId="77777777" w:rsidR="00853E36" w:rsidRDefault="003B6069" w:rsidP="002138AE">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4C7143">
        <w:rPr>
          <w:rFonts w:ascii="HelveticaNeueLT Pro 55 Roman" w:hAnsi="HelveticaNeueLT Pro 55 Roman"/>
        </w:rPr>
        <w:t>77</w:t>
      </w:r>
      <w:r>
        <w:rPr>
          <w:rFonts w:ascii="HelveticaNeueLT Pro 55 Roman" w:hAnsi="HelveticaNeueLT Pro 55 Roman"/>
        </w:rPr>
        <w:t>/18</w:t>
      </w:r>
      <w:r w:rsidR="003C3BAD" w:rsidRPr="00C95368">
        <w:rPr>
          <w:rFonts w:ascii="HelveticaNeueLT Pro 55 Roman" w:hAnsi="HelveticaNeueLT Pro 55 Roman"/>
        </w:rPr>
        <w:tab/>
      </w:r>
      <w:r w:rsidR="00853E36">
        <w:rPr>
          <w:rFonts w:ascii="HelveticaNeueLT Pro 55 Roman" w:hAnsi="HelveticaNeueLT Pro 55 Roman"/>
        </w:rPr>
        <w:t>The trustees noted the report of the membership working party telephone conference on 10 May</w:t>
      </w:r>
      <w:r w:rsidR="004C7143">
        <w:rPr>
          <w:rFonts w:ascii="HelveticaNeueLT Pro 55 Roman" w:hAnsi="HelveticaNeueLT Pro 55 Roman"/>
        </w:rPr>
        <w:t xml:space="preserve"> which had focused on proposals for the design and development of the new website, for which there was £20,000 in the budget.</w:t>
      </w:r>
    </w:p>
    <w:p w14:paraId="72F8100A" w14:textId="77777777" w:rsidR="00853E36" w:rsidRDefault="00853E36" w:rsidP="002138AE">
      <w:pPr>
        <w:tabs>
          <w:tab w:val="left" w:pos="992"/>
        </w:tabs>
        <w:ind w:left="990" w:hanging="990"/>
        <w:jc w:val="both"/>
        <w:rPr>
          <w:rFonts w:ascii="HelveticaNeueLT Pro 55 Roman" w:hAnsi="HelveticaNeueLT Pro 55 Roman"/>
        </w:rPr>
      </w:pPr>
    </w:p>
    <w:p w14:paraId="318C3948" w14:textId="77777777" w:rsidR="004C7143" w:rsidRDefault="004C7143" w:rsidP="00A926D7">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78/18</w:t>
      </w:r>
      <w:r>
        <w:rPr>
          <w:rFonts w:ascii="HelveticaNeueLT Pro 55 Roman" w:hAnsi="HelveticaNeueLT Pro 55 Roman"/>
        </w:rPr>
        <w:tab/>
      </w:r>
      <w:r w:rsidR="000F5C8B">
        <w:rPr>
          <w:rFonts w:ascii="HelveticaNeueLT Pro 55 Roman" w:hAnsi="HelveticaNeueLT Pro 55 Roman"/>
        </w:rPr>
        <w:t>D</w:t>
      </w:r>
      <w:r>
        <w:rPr>
          <w:rFonts w:ascii="HelveticaNeueLT Pro 55 Roman" w:hAnsi="HelveticaNeueLT Pro 55 Roman"/>
        </w:rPr>
        <w:t xml:space="preserve">iane </w:t>
      </w:r>
      <w:r w:rsidR="000F5C8B">
        <w:rPr>
          <w:rFonts w:ascii="HelveticaNeueLT Pro 55 Roman" w:hAnsi="HelveticaNeueLT Pro 55 Roman"/>
        </w:rPr>
        <w:t>A</w:t>
      </w:r>
      <w:r>
        <w:rPr>
          <w:rFonts w:ascii="HelveticaNeueLT Pro 55 Roman" w:hAnsi="HelveticaNeueLT Pro 55 Roman"/>
        </w:rPr>
        <w:t>ndrewes</w:t>
      </w:r>
      <w:r w:rsidR="000F5C8B">
        <w:rPr>
          <w:rFonts w:ascii="HelveticaNeueLT Pro 55 Roman" w:hAnsi="HelveticaNeueLT Pro 55 Roman"/>
        </w:rPr>
        <w:t xml:space="preserve"> proposed </w:t>
      </w:r>
      <w:r>
        <w:rPr>
          <w:rFonts w:ascii="HelveticaNeueLT Pro 55 Roman" w:hAnsi="HelveticaNeueLT Pro 55 Roman"/>
        </w:rPr>
        <w:t xml:space="preserve">that </w:t>
      </w:r>
      <w:r w:rsidR="000F5C8B">
        <w:rPr>
          <w:rFonts w:ascii="HelveticaNeueLT Pro 55 Roman" w:hAnsi="HelveticaNeueLT Pro 55 Roman"/>
        </w:rPr>
        <w:t xml:space="preserve">we </w:t>
      </w:r>
      <w:r>
        <w:rPr>
          <w:rFonts w:ascii="HelveticaNeueLT Pro 55 Roman" w:hAnsi="HelveticaNeueLT Pro 55 Roman"/>
        </w:rPr>
        <w:t xml:space="preserve">consider </w:t>
      </w:r>
      <w:r w:rsidR="000F5C8B">
        <w:rPr>
          <w:rFonts w:ascii="HelveticaNeueLT Pro 55 Roman" w:hAnsi="HelveticaNeueLT Pro 55 Roman"/>
        </w:rPr>
        <w:t>appoint</w:t>
      </w:r>
      <w:r>
        <w:rPr>
          <w:rFonts w:ascii="HelveticaNeueLT Pro 55 Roman" w:hAnsi="HelveticaNeueLT Pro 55 Roman"/>
        </w:rPr>
        <w:t>ing</w:t>
      </w:r>
      <w:r w:rsidR="000F5C8B">
        <w:rPr>
          <w:rFonts w:ascii="HelveticaNeueLT Pro 55 Roman" w:hAnsi="HelveticaNeueLT Pro 55 Roman"/>
        </w:rPr>
        <w:t xml:space="preserve"> a membership officer for </w:t>
      </w:r>
      <w:r>
        <w:rPr>
          <w:rFonts w:ascii="HelveticaNeueLT Pro 55 Roman" w:hAnsi="HelveticaNeueLT Pro 55 Roman"/>
        </w:rPr>
        <w:t xml:space="preserve">the society, to </w:t>
      </w:r>
      <w:r w:rsidR="00105650">
        <w:rPr>
          <w:rFonts w:ascii="HelveticaNeueLT Pro 55 Roman" w:hAnsi="HelveticaNeueLT Pro 55 Roman"/>
        </w:rPr>
        <w:t>consider</w:t>
      </w:r>
      <w:r>
        <w:rPr>
          <w:rFonts w:ascii="HelveticaNeueLT Pro 55 Roman" w:hAnsi="HelveticaNeueLT Pro 55 Roman"/>
        </w:rPr>
        <w:t xml:space="preserve"> how to strengthen our relationship with members and local correspondents.  It was agreed to add this to the list of heritage projects.</w:t>
      </w:r>
    </w:p>
    <w:p w14:paraId="6B7E5D7D" w14:textId="77777777" w:rsidR="00387F31" w:rsidRDefault="00387F31" w:rsidP="00A926D7">
      <w:pPr>
        <w:tabs>
          <w:tab w:val="left" w:pos="992"/>
        </w:tabs>
        <w:ind w:left="990" w:hanging="990"/>
        <w:jc w:val="both"/>
        <w:rPr>
          <w:rFonts w:ascii="HelveticaNeueLT Pro 55 Roman" w:hAnsi="HelveticaNeueLT Pro 55 Roman"/>
        </w:rPr>
      </w:pPr>
    </w:p>
    <w:p w14:paraId="69D5788C" w14:textId="77777777" w:rsidR="00FA3504" w:rsidRDefault="004C7143" w:rsidP="00A926D7">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79/18</w:t>
      </w:r>
      <w:r>
        <w:rPr>
          <w:rFonts w:ascii="HelveticaNeueLT Pro 55 Roman" w:hAnsi="HelveticaNeueLT Pro 55 Roman"/>
        </w:rPr>
        <w:tab/>
        <w:t>It was noted that trustees would like to know what resources will be required for rewriting the content of the website.</w:t>
      </w:r>
      <w:r w:rsidRPr="0030596C">
        <w:rPr>
          <w:rFonts w:ascii="HelveticaNeueLT Pro 55 Roman" w:hAnsi="HelveticaNeueLT Pro 55 Roman"/>
        </w:rPr>
        <w:t xml:space="preserve"> </w:t>
      </w:r>
    </w:p>
    <w:p w14:paraId="3D7E81AE" w14:textId="77777777" w:rsidR="00860D3E" w:rsidRPr="0030596C" w:rsidRDefault="00860D3E" w:rsidP="00A926D7">
      <w:pPr>
        <w:tabs>
          <w:tab w:val="left" w:pos="992"/>
        </w:tabs>
        <w:ind w:left="990" w:hanging="990"/>
        <w:jc w:val="both"/>
        <w:rPr>
          <w:rFonts w:ascii="HelveticaNeueLT Pro 55 Roman" w:hAnsi="HelveticaNeueLT Pro 55 Roman"/>
        </w:rPr>
      </w:pPr>
    </w:p>
    <w:p w14:paraId="3941BC7D" w14:textId="77777777" w:rsidR="005A540D" w:rsidRDefault="005A540D" w:rsidP="00A926D7">
      <w:pPr>
        <w:tabs>
          <w:tab w:val="left" w:pos="992"/>
        </w:tabs>
        <w:ind w:left="990" w:hanging="990"/>
        <w:jc w:val="both"/>
        <w:rPr>
          <w:rFonts w:ascii="HelveticaNeueLT Pro 55 Roman" w:hAnsi="HelveticaNeueLT Pro 55 Roman"/>
          <w:b/>
        </w:rPr>
      </w:pPr>
      <w:r>
        <w:rPr>
          <w:rFonts w:ascii="HelveticaNeueLT Pro 55 Roman" w:hAnsi="HelveticaNeueLT Pro 55 Roman"/>
          <w:b/>
        </w:rPr>
        <w:tab/>
        <w:t xml:space="preserve">GENERAL DATA PROTECTION REGULATION (GDPR) </w:t>
      </w:r>
      <w:r w:rsidR="003C0038">
        <w:rPr>
          <w:rFonts w:ascii="HelveticaNeueLT Pro 55 Roman" w:hAnsi="HelveticaNeueLT Pro 55 Roman"/>
          <w:b/>
        </w:rPr>
        <w:t>UPDATE</w:t>
      </w:r>
    </w:p>
    <w:p w14:paraId="29E8DDCE" w14:textId="77777777" w:rsidR="005A540D" w:rsidRPr="003B6069" w:rsidRDefault="005A540D" w:rsidP="00A926D7">
      <w:pPr>
        <w:tabs>
          <w:tab w:val="left" w:pos="992"/>
        </w:tabs>
        <w:ind w:left="990" w:hanging="990"/>
        <w:jc w:val="both"/>
        <w:rPr>
          <w:rFonts w:ascii="HelveticaNeueLT Pro 55 Roman" w:hAnsi="HelveticaNeueLT Pro 55 Roman"/>
        </w:rPr>
      </w:pPr>
    </w:p>
    <w:p w14:paraId="6591EBDE" w14:textId="77777777" w:rsidR="003C0038" w:rsidRDefault="003B6069" w:rsidP="00A926D7">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860D3E">
        <w:rPr>
          <w:rFonts w:ascii="HelveticaNeueLT Pro 55 Roman" w:hAnsi="HelveticaNeueLT Pro 55 Roman"/>
        </w:rPr>
        <w:t>80</w:t>
      </w:r>
      <w:r>
        <w:rPr>
          <w:rFonts w:ascii="HelveticaNeueLT Pro 55 Roman" w:hAnsi="HelveticaNeueLT Pro 55 Roman"/>
        </w:rPr>
        <w:t>/18</w:t>
      </w:r>
      <w:r>
        <w:rPr>
          <w:rFonts w:ascii="HelveticaNeueLT Pro 55 Roman" w:hAnsi="HelveticaNeueLT Pro 55 Roman"/>
        </w:rPr>
        <w:tab/>
        <w:t xml:space="preserve">The </w:t>
      </w:r>
      <w:r w:rsidR="003C0038">
        <w:rPr>
          <w:rFonts w:ascii="HelveticaNeueLT Pro 55 Roman" w:hAnsi="HelveticaNeueLT Pro 55 Roman"/>
        </w:rPr>
        <w:t>trustees noted that the policy was now on the website.</w:t>
      </w:r>
    </w:p>
    <w:p w14:paraId="2A12A128" w14:textId="77777777" w:rsidR="003C0038" w:rsidRDefault="003C0038" w:rsidP="00A926D7">
      <w:pPr>
        <w:tabs>
          <w:tab w:val="left" w:pos="992"/>
        </w:tabs>
        <w:ind w:left="990" w:hanging="990"/>
        <w:jc w:val="both"/>
        <w:rPr>
          <w:rFonts w:ascii="HelveticaNeueLT Pro 55 Roman" w:hAnsi="HelveticaNeueLT Pro 55 Roman"/>
        </w:rPr>
      </w:pPr>
    </w:p>
    <w:p w14:paraId="27BD3886" w14:textId="77777777" w:rsidR="005A540D" w:rsidRDefault="005A540D" w:rsidP="00A926D7">
      <w:pPr>
        <w:tabs>
          <w:tab w:val="left" w:pos="992"/>
        </w:tabs>
        <w:ind w:left="990" w:hanging="990"/>
        <w:jc w:val="both"/>
        <w:rPr>
          <w:rFonts w:ascii="HelveticaNeueLT Pro 55 Roman" w:hAnsi="HelveticaNeueLT Pro 55 Roman"/>
          <w:b/>
        </w:rPr>
      </w:pPr>
      <w:r>
        <w:rPr>
          <w:rFonts w:ascii="HelveticaNeueLT Pro 55 Roman" w:hAnsi="HelveticaNeueLT Pro 55 Roman"/>
          <w:b/>
        </w:rPr>
        <w:tab/>
        <w:t>RISK REGISTER</w:t>
      </w:r>
    </w:p>
    <w:p w14:paraId="212E40FA" w14:textId="77777777" w:rsidR="005A540D" w:rsidRPr="0011698D" w:rsidRDefault="005A540D" w:rsidP="00A926D7">
      <w:pPr>
        <w:tabs>
          <w:tab w:val="left" w:pos="992"/>
        </w:tabs>
        <w:ind w:left="990" w:hanging="990"/>
        <w:jc w:val="both"/>
        <w:rPr>
          <w:rFonts w:ascii="HelveticaNeueLT Pro 55 Roman" w:hAnsi="HelveticaNeueLT Pro 55 Roman"/>
        </w:rPr>
      </w:pPr>
    </w:p>
    <w:p w14:paraId="067F7790" w14:textId="77777777" w:rsidR="00860D3E" w:rsidRDefault="0011698D" w:rsidP="00A926D7">
      <w:pPr>
        <w:tabs>
          <w:tab w:val="left" w:pos="992"/>
        </w:tabs>
        <w:ind w:left="990" w:hanging="990"/>
        <w:jc w:val="both"/>
        <w:rPr>
          <w:rFonts w:ascii="HelveticaNeueLT Pro 55 Roman" w:hAnsi="HelveticaNeueLT Pro 55 Roman"/>
        </w:rPr>
      </w:pPr>
      <w:r>
        <w:rPr>
          <w:rFonts w:ascii="HelveticaNeueLT Pro 55 Roman" w:hAnsi="HelveticaNeueLT Pro 55 Roman"/>
        </w:rPr>
        <w:t xml:space="preserve"> </w:t>
      </w:r>
      <w:r w:rsidR="00860D3E">
        <w:rPr>
          <w:rFonts w:ascii="HelveticaNeueLT Pro 55 Roman" w:hAnsi="HelveticaNeueLT Pro 55 Roman"/>
        </w:rPr>
        <w:t>81</w:t>
      </w:r>
      <w:r>
        <w:rPr>
          <w:rFonts w:ascii="HelveticaNeueLT Pro 55 Roman" w:hAnsi="HelveticaNeueLT Pro 55 Roman"/>
        </w:rPr>
        <w:t>/18</w:t>
      </w:r>
      <w:r>
        <w:rPr>
          <w:rFonts w:ascii="HelveticaNeueLT Pro 55 Roman" w:hAnsi="HelveticaNeueLT Pro 55 Roman"/>
        </w:rPr>
        <w:tab/>
        <w:t xml:space="preserve">The </w:t>
      </w:r>
      <w:r w:rsidR="004F2D07">
        <w:rPr>
          <w:rFonts w:ascii="HelveticaNeueLT Pro 55 Roman" w:hAnsi="HelveticaNeueLT Pro 55 Roman"/>
        </w:rPr>
        <w:t xml:space="preserve">risk register </w:t>
      </w:r>
      <w:r w:rsidR="003C0038">
        <w:rPr>
          <w:rFonts w:ascii="HelveticaNeueLT Pro 55 Roman" w:hAnsi="HelveticaNeueLT Pro 55 Roman"/>
        </w:rPr>
        <w:t>had been deferred from the March meeting.</w:t>
      </w:r>
      <w:r w:rsidR="00860D3E">
        <w:rPr>
          <w:rFonts w:ascii="HelveticaNeueLT Pro 55 Roman" w:hAnsi="HelveticaNeueLT Pro 55 Roman"/>
        </w:rPr>
        <w:t xml:space="preserve">  It was agreed that it was a useful tool which should be reviewed regularly.</w:t>
      </w:r>
    </w:p>
    <w:p w14:paraId="631A8064" w14:textId="325E0E97" w:rsidR="00860D3E" w:rsidRDefault="00860D3E" w:rsidP="002138AE">
      <w:pPr>
        <w:tabs>
          <w:tab w:val="left" w:pos="992"/>
        </w:tabs>
        <w:ind w:left="990" w:hanging="990"/>
        <w:jc w:val="both"/>
        <w:rPr>
          <w:rFonts w:ascii="HelveticaNeueLT Pro 55 Roman" w:hAnsi="HelveticaNeueLT Pro 55 Roman"/>
        </w:rPr>
      </w:pPr>
    </w:p>
    <w:p w14:paraId="5D629125" w14:textId="29670D90" w:rsidR="00FD0234" w:rsidRDefault="00FD0234" w:rsidP="002138AE">
      <w:pPr>
        <w:tabs>
          <w:tab w:val="left" w:pos="992"/>
        </w:tabs>
        <w:ind w:left="990" w:hanging="990"/>
        <w:jc w:val="both"/>
        <w:rPr>
          <w:rFonts w:ascii="HelveticaNeueLT Pro 55 Roman" w:hAnsi="HelveticaNeueLT Pro 55 Roman"/>
        </w:rPr>
      </w:pPr>
    </w:p>
    <w:p w14:paraId="71800DF9" w14:textId="58A5004B" w:rsidR="00FD0234" w:rsidRDefault="00FD0234" w:rsidP="002138AE">
      <w:pPr>
        <w:tabs>
          <w:tab w:val="left" w:pos="992"/>
        </w:tabs>
        <w:ind w:left="990" w:hanging="990"/>
        <w:jc w:val="both"/>
        <w:rPr>
          <w:rFonts w:ascii="HelveticaNeueLT Pro 55 Roman" w:hAnsi="HelveticaNeueLT Pro 55 Roman"/>
        </w:rPr>
      </w:pPr>
    </w:p>
    <w:p w14:paraId="4D091A62" w14:textId="7145F2F9" w:rsidR="00FD0234" w:rsidRDefault="00FD0234" w:rsidP="002138AE">
      <w:pPr>
        <w:tabs>
          <w:tab w:val="left" w:pos="992"/>
        </w:tabs>
        <w:ind w:left="990" w:hanging="990"/>
        <w:jc w:val="both"/>
        <w:rPr>
          <w:rFonts w:ascii="HelveticaNeueLT Pro 55 Roman" w:hAnsi="HelveticaNeueLT Pro 55 Roman"/>
        </w:rPr>
      </w:pPr>
    </w:p>
    <w:p w14:paraId="23871E57" w14:textId="11A3A808" w:rsidR="00FD0234" w:rsidRDefault="00FD0234" w:rsidP="002138AE">
      <w:pPr>
        <w:tabs>
          <w:tab w:val="left" w:pos="992"/>
        </w:tabs>
        <w:ind w:left="990" w:hanging="990"/>
        <w:jc w:val="both"/>
        <w:rPr>
          <w:rFonts w:ascii="HelveticaNeueLT Pro 55 Roman" w:hAnsi="HelveticaNeueLT Pro 55 Roman"/>
        </w:rPr>
      </w:pPr>
    </w:p>
    <w:p w14:paraId="4E71E5C4" w14:textId="77777777" w:rsidR="00FD0234" w:rsidRDefault="00FD0234" w:rsidP="002138AE">
      <w:pPr>
        <w:tabs>
          <w:tab w:val="left" w:pos="992"/>
        </w:tabs>
        <w:ind w:left="990" w:hanging="990"/>
        <w:jc w:val="both"/>
        <w:rPr>
          <w:rFonts w:ascii="HelveticaNeueLT Pro 55 Roman" w:hAnsi="HelveticaNeueLT Pro 55 Roman"/>
        </w:rPr>
      </w:pPr>
    </w:p>
    <w:p w14:paraId="0ABC5532" w14:textId="77777777" w:rsidR="00D80968" w:rsidRPr="00C95368" w:rsidRDefault="00D80968" w:rsidP="002138AE">
      <w:pPr>
        <w:tabs>
          <w:tab w:val="left" w:pos="992"/>
        </w:tabs>
        <w:ind w:left="990" w:hanging="990"/>
        <w:jc w:val="both"/>
        <w:rPr>
          <w:rFonts w:ascii="HelveticaNeueLT Pro 55 Roman" w:hAnsi="HelveticaNeueLT Pro 55 Roman"/>
        </w:rPr>
      </w:pPr>
      <w:r w:rsidRPr="00C95368">
        <w:rPr>
          <w:rFonts w:ascii="HelveticaNeueLT Pro 55 Roman" w:hAnsi="HelveticaNeueLT Pro 55 Roman"/>
        </w:rPr>
        <w:tab/>
      </w:r>
      <w:r w:rsidRPr="00C95368">
        <w:rPr>
          <w:rFonts w:ascii="HelveticaNeueLT Pro 55 Roman" w:hAnsi="HelveticaNeueLT Pro 55 Roman"/>
          <w:b/>
        </w:rPr>
        <w:t>L</w:t>
      </w:r>
      <w:r w:rsidR="00DD3DCE" w:rsidRPr="00C95368">
        <w:rPr>
          <w:rFonts w:ascii="HelveticaNeueLT Pro 55 Roman" w:hAnsi="HelveticaNeueLT Pro 55 Roman"/>
          <w:b/>
        </w:rPr>
        <w:t>OCAL CORRESPONDENTS</w:t>
      </w:r>
    </w:p>
    <w:p w14:paraId="761D22F9" w14:textId="77777777" w:rsidR="00DD3DCE" w:rsidRPr="00C95368" w:rsidRDefault="00DD3DCE" w:rsidP="002138AE">
      <w:pPr>
        <w:tabs>
          <w:tab w:val="left" w:pos="990"/>
          <w:tab w:val="left" w:pos="6237"/>
          <w:tab w:val="left" w:pos="6804"/>
        </w:tabs>
        <w:ind w:left="990" w:right="1005" w:hanging="990"/>
        <w:jc w:val="both"/>
        <w:rPr>
          <w:rFonts w:ascii="HelveticaNeueLT Pro 55 Roman" w:hAnsi="HelveticaNeueLT Pro 55 Roman" w:cs="Arial"/>
          <w:b/>
        </w:rPr>
      </w:pPr>
    </w:p>
    <w:p w14:paraId="56D3930E" w14:textId="77777777" w:rsidR="00D80968" w:rsidRPr="00C95368" w:rsidRDefault="00D80968" w:rsidP="002138AE">
      <w:pPr>
        <w:tabs>
          <w:tab w:val="left" w:pos="990"/>
          <w:tab w:val="left" w:pos="6237"/>
          <w:tab w:val="left" w:pos="6804"/>
        </w:tabs>
        <w:ind w:left="990" w:right="1005" w:hanging="990"/>
        <w:jc w:val="both"/>
        <w:rPr>
          <w:rFonts w:ascii="HelveticaNeueLT Pro 55 Roman" w:hAnsi="HelveticaNeueLT Pro 55 Roman" w:cs="Arial"/>
          <w:b/>
        </w:rPr>
      </w:pPr>
      <w:r w:rsidRPr="00C95368">
        <w:rPr>
          <w:rFonts w:ascii="HelveticaNeueLT Pro 55 Roman" w:hAnsi="HelveticaNeueLT Pro 55 Roman" w:cs="Arial"/>
          <w:b/>
        </w:rPr>
        <w:tab/>
        <w:t xml:space="preserve">Reappointments </w:t>
      </w:r>
    </w:p>
    <w:p w14:paraId="0DBD6FCF" w14:textId="77777777" w:rsidR="00C37BF1" w:rsidRPr="00C95368" w:rsidRDefault="0011698D" w:rsidP="003E24B1">
      <w:pPr>
        <w:tabs>
          <w:tab w:val="left" w:pos="6237"/>
          <w:tab w:val="left" w:pos="6804"/>
        </w:tabs>
        <w:ind w:left="990" w:hanging="990"/>
        <w:jc w:val="both"/>
        <w:rPr>
          <w:rFonts w:ascii="HelveticaNeueLT Pro 55 Roman" w:hAnsi="HelveticaNeueLT Pro 55 Roman" w:cs="Arial"/>
        </w:rPr>
      </w:pPr>
      <w:r>
        <w:rPr>
          <w:rFonts w:ascii="HelveticaNeueLT Pro 55 Roman" w:hAnsi="HelveticaNeueLT Pro 55 Roman" w:cs="Arial"/>
        </w:rPr>
        <w:t xml:space="preserve"> </w:t>
      </w:r>
      <w:r w:rsidR="00860D3E">
        <w:rPr>
          <w:rFonts w:ascii="HelveticaNeueLT Pro 55 Roman" w:hAnsi="HelveticaNeueLT Pro 55 Roman" w:cs="Arial"/>
        </w:rPr>
        <w:t>82</w:t>
      </w:r>
      <w:r>
        <w:rPr>
          <w:rFonts w:ascii="HelveticaNeueLT Pro 55 Roman" w:hAnsi="HelveticaNeueLT Pro 55 Roman" w:cs="Arial"/>
        </w:rPr>
        <w:t>/18</w:t>
      </w:r>
      <w:r w:rsidR="00D80968" w:rsidRPr="00C95368">
        <w:rPr>
          <w:rFonts w:ascii="HelveticaNeueLT Pro 55 Roman" w:hAnsi="HelveticaNeueLT Pro 55 Roman" w:cs="Arial"/>
        </w:rPr>
        <w:tab/>
        <w:t xml:space="preserve">It was agreed to reappoint </w:t>
      </w:r>
      <w:r w:rsidR="00C37BF1" w:rsidRPr="00C95368">
        <w:rPr>
          <w:rFonts w:ascii="HelveticaNeueLT Pro 55 Roman" w:hAnsi="HelveticaNeueLT Pro 55 Roman" w:cs="Arial"/>
        </w:rPr>
        <w:t xml:space="preserve">the following </w:t>
      </w:r>
      <w:r w:rsidR="00146B73" w:rsidRPr="00C95368">
        <w:rPr>
          <w:rFonts w:ascii="HelveticaNeueLT Pro 55 Roman" w:hAnsi="HelveticaNeueLT Pro 55 Roman" w:cs="Arial"/>
        </w:rPr>
        <w:t>for a further three years</w:t>
      </w:r>
      <w:r w:rsidR="00C37BF1" w:rsidRPr="00C95368">
        <w:rPr>
          <w:rFonts w:ascii="HelveticaNeueLT Pro 55 Roman" w:hAnsi="HelveticaNeueLT Pro 55 Roman" w:cs="Arial"/>
        </w:rPr>
        <w:t>:</w:t>
      </w:r>
      <w:r w:rsidR="00146B73" w:rsidRPr="00C95368">
        <w:rPr>
          <w:rFonts w:ascii="HelveticaNeueLT Pro 55 Roman" w:hAnsi="HelveticaNeueLT Pro 55 Roman" w:cs="Arial"/>
        </w:rPr>
        <w:t xml:space="preserve"> </w:t>
      </w:r>
      <w:r w:rsidR="003C0038">
        <w:rPr>
          <w:rFonts w:ascii="HelveticaNeueLT Pro 55 Roman" w:hAnsi="HelveticaNeueLT Pro 55 Roman" w:cs="Arial"/>
        </w:rPr>
        <w:t xml:space="preserve">Peter Newman </w:t>
      </w:r>
      <w:r w:rsidR="00E372E1">
        <w:rPr>
          <w:rFonts w:ascii="HelveticaNeueLT Pro 55 Roman" w:hAnsi="HelveticaNeueLT Pro 55 Roman" w:cs="Arial"/>
        </w:rPr>
        <w:t>(</w:t>
      </w:r>
      <w:r w:rsidR="003C0038">
        <w:rPr>
          <w:rFonts w:ascii="HelveticaNeueLT Pro 55 Roman" w:hAnsi="HelveticaNeueLT Pro 55 Roman" w:cs="Arial"/>
        </w:rPr>
        <w:t xml:space="preserve">Herefordshire, former Leominster district and </w:t>
      </w:r>
      <w:proofErr w:type="spellStart"/>
      <w:r w:rsidR="003C0038">
        <w:rPr>
          <w:rFonts w:ascii="HelveticaNeueLT Pro 55 Roman" w:hAnsi="HelveticaNeueLT Pro 55 Roman" w:cs="Arial"/>
        </w:rPr>
        <w:t>Powys</w:t>
      </w:r>
      <w:proofErr w:type="spellEnd"/>
      <w:r w:rsidR="003C0038">
        <w:rPr>
          <w:rFonts w:ascii="HelveticaNeueLT Pro 55 Roman" w:hAnsi="HelveticaNeueLT Pro 55 Roman" w:cs="Arial"/>
        </w:rPr>
        <w:t xml:space="preserve">, former </w:t>
      </w:r>
      <w:proofErr w:type="spellStart"/>
      <w:r w:rsidR="003C0038">
        <w:rPr>
          <w:rFonts w:ascii="HelveticaNeueLT Pro 55 Roman" w:hAnsi="HelveticaNeueLT Pro 55 Roman" w:cs="Arial"/>
        </w:rPr>
        <w:t>Radnorshire</w:t>
      </w:r>
      <w:proofErr w:type="spellEnd"/>
      <w:r w:rsidR="003C0038">
        <w:rPr>
          <w:rFonts w:ascii="HelveticaNeueLT Pro 55 Roman" w:hAnsi="HelveticaNeueLT Pro 55 Roman" w:cs="Arial"/>
        </w:rPr>
        <w:t xml:space="preserve"> district</w:t>
      </w:r>
      <w:r w:rsidR="00E372E1">
        <w:rPr>
          <w:rFonts w:ascii="HelveticaNeueLT Pro 55 Roman" w:hAnsi="HelveticaNeueLT Pro 55 Roman" w:cs="Arial"/>
        </w:rPr>
        <w:t>) and</w:t>
      </w:r>
      <w:r w:rsidR="005A540D">
        <w:rPr>
          <w:rFonts w:ascii="HelveticaNeueLT Pro 55 Roman" w:hAnsi="HelveticaNeueLT Pro 55 Roman" w:cs="Arial"/>
        </w:rPr>
        <w:t xml:space="preserve"> </w:t>
      </w:r>
      <w:r w:rsidR="003C0038">
        <w:rPr>
          <w:rFonts w:ascii="HelveticaNeueLT Pro 55 Roman" w:hAnsi="HelveticaNeueLT Pro 55 Roman" w:cs="Arial"/>
        </w:rPr>
        <w:t>Maggie Thomas (</w:t>
      </w:r>
      <w:proofErr w:type="spellStart"/>
      <w:r w:rsidR="003C0038">
        <w:rPr>
          <w:rFonts w:ascii="HelveticaNeueLT Pro 55 Roman" w:hAnsi="HelveticaNeueLT Pro 55 Roman" w:cs="Arial"/>
        </w:rPr>
        <w:t>Blaenau</w:t>
      </w:r>
      <w:proofErr w:type="spellEnd"/>
      <w:r w:rsidR="003C0038">
        <w:rPr>
          <w:rFonts w:ascii="HelveticaNeueLT Pro 55 Roman" w:hAnsi="HelveticaNeueLT Pro 55 Roman" w:cs="Arial"/>
        </w:rPr>
        <w:t xml:space="preserve"> Gwent, </w:t>
      </w:r>
      <w:proofErr w:type="spellStart"/>
      <w:r w:rsidR="003C0038">
        <w:rPr>
          <w:rFonts w:ascii="HelveticaNeueLT Pro 55 Roman" w:hAnsi="HelveticaNeueLT Pro 55 Roman" w:cs="Arial"/>
        </w:rPr>
        <w:t>Caerphilly</w:t>
      </w:r>
      <w:proofErr w:type="spellEnd"/>
      <w:r w:rsidR="003C0038">
        <w:rPr>
          <w:rFonts w:ascii="HelveticaNeueLT Pro 55 Roman" w:hAnsi="HelveticaNeueLT Pro 55 Roman" w:cs="Arial"/>
        </w:rPr>
        <w:t xml:space="preserve"> and </w:t>
      </w:r>
      <w:proofErr w:type="spellStart"/>
      <w:r w:rsidR="003C0038">
        <w:rPr>
          <w:rFonts w:ascii="HelveticaNeueLT Pro 55 Roman" w:hAnsi="HelveticaNeueLT Pro 55 Roman" w:cs="Arial"/>
        </w:rPr>
        <w:t>Torfaen</w:t>
      </w:r>
      <w:proofErr w:type="spellEnd"/>
      <w:r w:rsidR="003C0038">
        <w:rPr>
          <w:rFonts w:ascii="HelveticaNeueLT Pro 55 Roman" w:hAnsi="HelveticaNeueLT Pro 55 Roman" w:cs="Arial"/>
        </w:rPr>
        <w:t xml:space="preserve">). </w:t>
      </w:r>
    </w:p>
    <w:p w14:paraId="37770502" w14:textId="77777777" w:rsidR="00C37BF1" w:rsidRDefault="00C37BF1" w:rsidP="003E24B1">
      <w:pPr>
        <w:tabs>
          <w:tab w:val="left" w:pos="720"/>
          <w:tab w:val="left" w:pos="1080"/>
          <w:tab w:val="left" w:pos="1134"/>
          <w:tab w:val="left" w:pos="1620"/>
          <w:tab w:val="left" w:pos="6237"/>
          <w:tab w:val="left" w:pos="6804"/>
        </w:tabs>
        <w:ind w:left="1620" w:hanging="630"/>
        <w:jc w:val="both"/>
        <w:rPr>
          <w:rFonts w:ascii="HelveticaNeueLT Pro 55 Roman" w:hAnsi="HelveticaNeueLT Pro 55 Roman" w:cs="Arial"/>
        </w:rPr>
      </w:pPr>
    </w:p>
    <w:p w14:paraId="6C07E907" w14:textId="77777777" w:rsidR="00D80968" w:rsidRPr="00C95368" w:rsidRDefault="00D80968" w:rsidP="003E24B1">
      <w:pPr>
        <w:tabs>
          <w:tab w:val="left" w:pos="990"/>
          <w:tab w:val="left" w:pos="1620"/>
          <w:tab w:val="left" w:pos="6237"/>
          <w:tab w:val="left" w:pos="6804"/>
        </w:tabs>
        <w:ind w:left="720" w:hanging="990"/>
        <w:jc w:val="both"/>
        <w:rPr>
          <w:rFonts w:ascii="HelveticaNeueLT Pro 55 Roman" w:hAnsi="HelveticaNeueLT Pro 55 Roman" w:cs="Arial"/>
          <w:b/>
        </w:rPr>
      </w:pPr>
      <w:r w:rsidRPr="00C95368">
        <w:rPr>
          <w:rFonts w:ascii="HelveticaNeueLT Pro 55 Roman" w:hAnsi="HelveticaNeueLT Pro 55 Roman" w:cs="Arial"/>
          <w:b/>
        </w:rPr>
        <w:tab/>
      </w:r>
      <w:r w:rsidRPr="00C95368">
        <w:rPr>
          <w:rFonts w:ascii="HelveticaNeueLT Pro 55 Roman" w:hAnsi="HelveticaNeueLT Pro 55 Roman" w:cs="Arial"/>
          <w:b/>
        </w:rPr>
        <w:tab/>
        <w:t>Reports</w:t>
      </w:r>
    </w:p>
    <w:p w14:paraId="0683A071" w14:textId="77777777" w:rsidR="00732CE5" w:rsidRDefault="0011698D" w:rsidP="003E24B1">
      <w:pPr>
        <w:tabs>
          <w:tab w:val="left" w:pos="992"/>
        </w:tabs>
        <w:ind w:left="993" w:hanging="990"/>
        <w:jc w:val="both"/>
        <w:rPr>
          <w:rFonts w:ascii="HelveticaNeueLT Pro 55 Roman" w:hAnsi="HelveticaNeueLT Pro 55 Roman"/>
        </w:rPr>
      </w:pPr>
      <w:r>
        <w:rPr>
          <w:rFonts w:ascii="HelveticaNeueLT Pro 55 Roman" w:hAnsi="HelveticaNeueLT Pro 55 Roman" w:cs="Arial"/>
        </w:rPr>
        <w:t xml:space="preserve"> </w:t>
      </w:r>
      <w:r w:rsidR="00860D3E">
        <w:rPr>
          <w:rFonts w:ascii="HelveticaNeueLT Pro 55 Roman" w:hAnsi="HelveticaNeueLT Pro 55 Roman" w:cs="Arial"/>
        </w:rPr>
        <w:t>83</w:t>
      </w:r>
      <w:r>
        <w:rPr>
          <w:rFonts w:ascii="HelveticaNeueLT Pro 55 Roman" w:hAnsi="HelveticaNeueLT Pro 55 Roman" w:cs="Arial"/>
        </w:rPr>
        <w:t>/18</w:t>
      </w:r>
      <w:r w:rsidR="00D80968" w:rsidRPr="00C95368">
        <w:rPr>
          <w:rFonts w:ascii="HelveticaNeueLT Pro 55 Roman" w:hAnsi="HelveticaNeueLT Pro 55 Roman" w:cs="Arial"/>
        </w:rPr>
        <w:tab/>
      </w:r>
      <w:r w:rsidR="005A540D">
        <w:rPr>
          <w:rFonts w:ascii="HelveticaNeueLT Pro 55 Roman" w:hAnsi="HelveticaNeueLT Pro 55 Roman"/>
        </w:rPr>
        <w:t>John Lavery</w:t>
      </w:r>
      <w:r w:rsidR="00D80968" w:rsidRPr="00C95368">
        <w:rPr>
          <w:rFonts w:ascii="HelveticaNeueLT Pro 55 Roman" w:hAnsi="HelveticaNeueLT Pro 55 Roman"/>
        </w:rPr>
        <w:t xml:space="preserve"> had studied the reports and </w:t>
      </w:r>
      <w:r w:rsidR="00D84E62" w:rsidRPr="00C95368">
        <w:rPr>
          <w:rFonts w:ascii="HelveticaNeueLT Pro 55 Roman" w:hAnsi="HelveticaNeueLT Pro 55 Roman"/>
        </w:rPr>
        <w:t xml:space="preserve">sent some notes, </w:t>
      </w:r>
      <w:r w:rsidR="008C77CC">
        <w:rPr>
          <w:rFonts w:ascii="HelveticaNeueLT Pro 55 Roman" w:hAnsi="HelveticaNeueLT Pro 55 Roman"/>
        </w:rPr>
        <w:t xml:space="preserve">which the general secretary </w:t>
      </w:r>
      <w:r w:rsidR="00732CE5">
        <w:rPr>
          <w:rFonts w:ascii="HelveticaNeueLT Pro 55 Roman" w:hAnsi="HelveticaNeueLT Pro 55 Roman"/>
        </w:rPr>
        <w:t>was</w:t>
      </w:r>
      <w:r>
        <w:rPr>
          <w:rFonts w:ascii="HelveticaNeueLT Pro 55 Roman" w:hAnsi="HelveticaNeueLT Pro 55 Roman"/>
        </w:rPr>
        <w:t xml:space="preserve"> follow</w:t>
      </w:r>
      <w:r w:rsidR="00732CE5">
        <w:rPr>
          <w:rFonts w:ascii="HelveticaNeueLT Pro 55 Roman" w:hAnsi="HelveticaNeueLT Pro 55 Roman"/>
        </w:rPr>
        <w:t>ing</w:t>
      </w:r>
      <w:r>
        <w:rPr>
          <w:rFonts w:ascii="HelveticaNeueLT Pro 55 Roman" w:hAnsi="HelveticaNeueLT Pro 55 Roman"/>
        </w:rPr>
        <w:t xml:space="preserve"> up</w:t>
      </w:r>
      <w:r w:rsidR="008C77CC">
        <w:rPr>
          <w:rFonts w:ascii="HelveticaNeueLT Pro 55 Roman" w:hAnsi="HelveticaNeueLT Pro 55 Roman"/>
        </w:rPr>
        <w:t>.</w:t>
      </w:r>
      <w:r>
        <w:rPr>
          <w:rFonts w:ascii="HelveticaNeueLT Pro 55 Roman" w:hAnsi="HelveticaNeueLT Pro 55 Roman"/>
        </w:rPr>
        <w:t xml:space="preserve">  </w:t>
      </w:r>
      <w:r w:rsidR="00860D3E">
        <w:rPr>
          <w:rFonts w:ascii="HelveticaNeueLT Pro 55 Roman" w:hAnsi="HelveticaNeueLT Pro 55 Roman"/>
        </w:rPr>
        <w:t xml:space="preserve">The trustees noted that Graham </w:t>
      </w:r>
      <w:proofErr w:type="spellStart"/>
      <w:r w:rsidR="00860D3E">
        <w:rPr>
          <w:rFonts w:ascii="HelveticaNeueLT Pro 55 Roman" w:hAnsi="HelveticaNeueLT Pro 55 Roman"/>
        </w:rPr>
        <w:t>Wanstall</w:t>
      </w:r>
      <w:proofErr w:type="spellEnd"/>
      <w:r w:rsidR="00860D3E">
        <w:rPr>
          <w:rFonts w:ascii="HelveticaNeueLT Pro 55 Roman" w:hAnsi="HelveticaNeueLT Pro 55 Roman"/>
        </w:rPr>
        <w:t xml:space="preserve"> had been our correspondent for 30 years and agreed that the general secretary should write to thank and congratulate him.  They also noted that use </w:t>
      </w:r>
      <w:r w:rsidR="00105650">
        <w:rPr>
          <w:rFonts w:ascii="HelveticaNeueLT Pro 55 Roman" w:hAnsi="HelveticaNeueLT Pro 55 Roman"/>
        </w:rPr>
        <w:t xml:space="preserve">of </w:t>
      </w:r>
      <w:r w:rsidR="00860D3E">
        <w:rPr>
          <w:rFonts w:ascii="HelveticaNeueLT Pro 55 Roman" w:hAnsi="HelveticaNeueLT Pro 55 Roman"/>
        </w:rPr>
        <w:t>councils’ formal-complaints procedures</w:t>
      </w:r>
      <w:r w:rsidR="00105650">
        <w:rPr>
          <w:rFonts w:ascii="HelveticaNeueLT Pro 55 Roman" w:hAnsi="HelveticaNeueLT Pro 55 Roman"/>
        </w:rPr>
        <w:t xml:space="preserve"> can be an effective means of getting action</w:t>
      </w:r>
      <w:r w:rsidR="00860D3E">
        <w:rPr>
          <w:rFonts w:ascii="HelveticaNeueLT Pro 55 Roman" w:hAnsi="HelveticaNeueLT Pro 55 Roman"/>
        </w:rPr>
        <w:t>.</w:t>
      </w:r>
    </w:p>
    <w:p w14:paraId="02AEBBF0" w14:textId="77777777" w:rsidR="00732CE5" w:rsidRDefault="00732CE5" w:rsidP="003E24B1">
      <w:pPr>
        <w:tabs>
          <w:tab w:val="left" w:pos="992"/>
        </w:tabs>
        <w:ind w:left="993" w:hanging="990"/>
        <w:jc w:val="both"/>
        <w:rPr>
          <w:rFonts w:ascii="HelveticaNeueLT Pro 55 Roman" w:hAnsi="HelveticaNeueLT Pro 55 Roman"/>
        </w:rPr>
      </w:pPr>
    </w:p>
    <w:p w14:paraId="046C9219" w14:textId="77777777" w:rsidR="00D80968" w:rsidRPr="00C95368" w:rsidRDefault="002C5F00" w:rsidP="003E24B1">
      <w:pPr>
        <w:tabs>
          <w:tab w:val="left" w:pos="992"/>
        </w:tabs>
        <w:ind w:left="993" w:hanging="990"/>
        <w:jc w:val="both"/>
        <w:rPr>
          <w:rFonts w:ascii="HelveticaNeueLT Pro 55 Roman" w:hAnsi="HelveticaNeueLT Pro 55 Roman"/>
          <w:b/>
        </w:rPr>
      </w:pPr>
      <w:r w:rsidRPr="00C95368">
        <w:rPr>
          <w:rFonts w:ascii="HelveticaNeueLT Pro 55 Roman" w:hAnsi="HelveticaNeueLT Pro 55 Roman"/>
        </w:rPr>
        <w:tab/>
      </w:r>
      <w:r w:rsidR="00D80968" w:rsidRPr="00C95368">
        <w:rPr>
          <w:rFonts w:ascii="HelveticaNeueLT Pro 55 Roman" w:hAnsi="HelveticaNeueLT Pro 55 Roman"/>
        </w:rPr>
        <w:tab/>
      </w:r>
      <w:r w:rsidR="00D80968" w:rsidRPr="00C95368">
        <w:rPr>
          <w:rFonts w:ascii="HelveticaNeueLT Pro 55 Roman" w:hAnsi="HelveticaNeueLT Pro 55 Roman"/>
          <w:b/>
        </w:rPr>
        <w:t>PROFESSIONAL INDEMNITY INSURANCE</w:t>
      </w:r>
    </w:p>
    <w:p w14:paraId="542D8D7E" w14:textId="77777777" w:rsidR="00D80968" w:rsidRPr="00C95368" w:rsidRDefault="00D80968" w:rsidP="003E24B1">
      <w:pPr>
        <w:tabs>
          <w:tab w:val="left" w:pos="992"/>
        </w:tabs>
        <w:ind w:left="993" w:hanging="990"/>
        <w:jc w:val="both"/>
        <w:rPr>
          <w:rFonts w:ascii="HelveticaNeueLT Pro 55 Roman" w:hAnsi="HelveticaNeueLT Pro 55 Roman"/>
        </w:rPr>
      </w:pPr>
    </w:p>
    <w:p w14:paraId="729A0562" w14:textId="77777777" w:rsidR="009254F5" w:rsidRPr="00C95368" w:rsidRDefault="0011698D"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w:t>
      </w:r>
      <w:r w:rsidR="00860D3E">
        <w:rPr>
          <w:rFonts w:ascii="HelveticaNeueLT Pro 55 Roman" w:hAnsi="HelveticaNeueLT Pro 55 Roman"/>
        </w:rPr>
        <w:t>84</w:t>
      </w:r>
      <w:r>
        <w:rPr>
          <w:rFonts w:ascii="HelveticaNeueLT Pro 55 Roman" w:hAnsi="HelveticaNeueLT Pro 55 Roman"/>
        </w:rPr>
        <w:t>/18</w:t>
      </w:r>
      <w:r w:rsidR="00D80968" w:rsidRPr="00C95368">
        <w:rPr>
          <w:rFonts w:ascii="HelveticaNeueLT Pro 55 Roman" w:hAnsi="HelveticaNeueLT Pro 55 Roman"/>
        </w:rPr>
        <w:tab/>
      </w:r>
      <w:r w:rsidR="009254F5" w:rsidRPr="00C95368">
        <w:rPr>
          <w:rFonts w:ascii="HelveticaNeueLT Pro 55 Roman" w:hAnsi="HelveticaNeueLT Pro 55 Roman"/>
        </w:rPr>
        <w:t>The trustees were not aware of any new claims or circumstances or problems which may give rise to a claim.</w:t>
      </w:r>
    </w:p>
    <w:p w14:paraId="19CD83BB" w14:textId="77777777" w:rsidR="00C37BF1" w:rsidRDefault="00C37BF1" w:rsidP="003E24B1">
      <w:pPr>
        <w:tabs>
          <w:tab w:val="left" w:pos="992"/>
        </w:tabs>
        <w:ind w:left="993" w:hanging="990"/>
        <w:jc w:val="both"/>
        <w:rPr>
          <w:rFonts w:ascii="HelveticaNeueLT Pro 55 Roman" w:hAnsi="HelveticaNeueLT Pro 55 Roman"/>
        </w:rPr>
      </w:pPr>
    </w:p>
    <w:p w14:paraId="7C434B9C" w14:textId="77777777" w:rsidR="00D80968" w:rsidRPr="00C95368" w:rsidRDefault="00D80968" w:rsidP="003E24B1">
      <w:pPr>
        <w:tabs>
          <w:tab w:val="left" w:pos="992"/>
        </w:tabs>
        <w:ind w:left="993" w:hanging="990"/>
        <w:jc w:val="both"/>
        <w:rPr>
          <w:rFonts w:ascii="HelveticaNeueLT Pro 55 Roman" w:hAnsi="HelveticaNeueLT Pro 55 Roman"/>
          <w:b/>
        </w:rPr>
      </w:pPr>
      <w:r w:rsidRPr="00C95368">
        <w:rPr>
          <w:rFonts w:ascii="HelveticaNeueLT Pro 55 Roman" w:hAnsi="HelveticaNeueLT Pro 55 Roman"/>
        </w:rPr>
        <w:tab/>
      </w:r>
      <w:r w:rsidRPr="00C95368">
        <w:rPr>
          <w:rFonts w:ascii="HelveticaNeueLT Pro 55 Roman" w:hAnsi="HelveticaNeueLT Pro 55 Roman"/>
          <w:b/>
        </w:rPr>
        <w:t>ANY OTHER MATTERS ARISING FROM PREVIOUS MINUTES</w:t>
      </w:r>
    </w:p>
    <w:p w14:paraId="3CB8A618" w14:textId="77777777" w:rsidR="00D80968" w:rsidRPr="00C95368" w:rsidRDefault="00D80968" w:rsidP="003E24B1">
      <w:pPr>
        <w:tabs>
          <w:tab w:val="left" w:pos="992"/>
        </w:tabs>
        <w:ind w:left="993" w:hanging="990"/>
        <w:jc w:val="both"/>
        <w:rPr>
          <w:rFonts w:ascii="HelveticaNeueLT Pro 55 Roman" w:hAnsi="HelveticaNeueLT Pro 55 Roman"/>
        </w:rPr>
      </w:pPr>
    </w:p>
    <w:p w14:paraId="12C8BB77" w14:textId="77777777" w:rsidR="005A540D" w:rsidRDefault="0011698D"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w:t>
      </w:r>
      <w:r w:rsidR="00860D3E">
        <w:rPr>
          <w:rFonts w:ascii="HelveticaNeueLT Pro 55 Roman" w:hAnsi="HelveticaNeueLT Pro 55 Roman"/>
        </w:rPr>
        <w:t>85</w:t>
      </w:r>
      <w:r>
        <w:rPr>
          <w:rFonts w:ascii="HelveticaNeueLT Pro 55 Roman" w:hAnsi="HelveticaNeueLT Pro 55 Roman"/>
        </w:rPr>
        <w:t>/18</w:t>
      </w:r>
      <w:r w:rsidR="00D80968" w:rsidRPr="00C95368">
        <w:rPr>
          <w:rFonts w:ascii="HelveticaNeueLT Pro 55 Roman" w:hAnsi="HelveticaNeueLT Pro 55 Roman"/>
        </w:rPr>
        <w:tab/>
      </w:r>
      <w:r w:rsidR="005A540D">
        <w:rPr>
          <w:rFonts w:ascii="HelveticaNeueLT Pro 55 Roman" w:hAnsi="HelveticaNeueLT Pro 55 Roman"/>
        </w:rPr>
        <w:t xml:space="preserve">The trustees noted the </w:t>
      </w:r>
      <w:r>
        <w:rPr>
          <w:rFonts w:ascii="HelveticaNeueLT Pro 55 Roman" w:hAnsi="HelveticaNeueLT Pro 55 Roman"/>
        </w:rPr>
        <w:t xml:space="preserve">paper listing outstanding </w:t>
      </w:r>
      <w:r w:rsidR="005A540D">
        <w:rPr>
          <w:rFonts w:ascii="HelveticaNeueLT Pro 55 Roman" w:hAnsi="HelveticaNeueLT Pro 55 Roman"/>
        </w:rPr>
        <w:t>matters arising.</w:t>
      </w:r>
    </w:p>
    <w:p w14:paraId="39CC886A" w14:textId="77777777" w:rsidR="005A540D" w:rsidRDefault="005A540D" w:rsidP="003E24B1">
      <w:pPr>
        <w:tabs>
          <w:tab w:val="left" w:pos="992"/>
        </w:tabs>
        <w:ind w:left="993" w:hanging="990"/>
        <w:jc w:val="both"/>
        <w:rPr>
          <w:rFonts w:ascii="HelveticaNeueLT Pro 55 Roman" w:hAnsi="HelveticaNeueLT Pro 55 Roman"/>
        </w:rPr>
      </w:pPr>
    </w:p>
    <w:p w14:paraId="769A2F95" w14:textId="77777777" w:rsidR="00D80968" w:rsidRPr="00C95368" w:rsidRDefault="00D80968" w:rsidP="003E24B1">
      <w:pPr>
        <w:tabs>
          <w:tab w:val="left" w:pos="992"/>
        </w:tabs>
        <w:ind w:left="993" w:hanging="990"/>
        <w:jc w:val="both"/>
        <w:rPr>
          <w:rFonts w:ascii="HelveticaNeueLT Pro 55 Roman" w:hAnsi="HelveticaNeueLT Pro 55 Roman"/>
          <w:b/>
        </w:rPr>
      </w:pPr>
      <w:r w:rsidRPr="00C95368">
        <w:rPr>
          <w:rFonts w:ascii="HelveticaNeueLT Pro 55 Roman" w:hAnsi="HelveticaNeueLT Pro 55 Roman"/>
        </w:rPr>
        <w:tab/>
      </w:r>
      <w:r w:rsidRPr="00C95368">
        <w:rPr>
          <w:rFonts w:ascii="HelveticaNeueLT Pro 55 Roman" w:hAnsi="HelveticaNeueLT Pro 55 Roman"/>
        </w:rPr>
        <w:tab/>
      </w:r>
      <w:r w:rsidRPr="00C95368">
        <w:rPr>
          <w:rFonts w:ascii="HelveticaNeueLT Pro 55 Roman" w:hAnsi="HelveticaNeueLT Pro 55 Roman"/>
          <w:b/>
        </w:rPr>
        <w:t>REVIEW OF MEETING</w:t>
      </w:r>
    </w:p>
    <w:p w14:paraId="1420689C" w14:textId="77777777" w:rsidR="00541BEE" w:rsidRDefault="00541BEE" w:rsidP="003E24B1">
      <w:pPr>
        <w:tabs>
          <w:tab w:val="left" w:pos="992"/>
        </w:tabs>
        <w:ind w:left="993" w:hanging="990"/>
        <w:jc w:val="both"/>
        <w:rPr>
          <w:rFonts w:ascii="HelveticaNeueLT Pro 55 Roman" w:hAnsi="HelveticaNeueLT Pro 55 Roman"/>
        </w:rPr>
      </w:pPr>
    </w:p>
    <w:p w14:paraId="3A59D75A" w14:textId="77777777" w:rsidR="00B34494" w:rsidRDefault="00B34494"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86/18</w:t>
      </w:r>
      <w:r>
        <w:rPr>
          <w:rFonts w:ascii="HelveticaNeueLT Pro 55 Roman" w:hAnsi="HelveticaNeueLT Pro 55 Roman"/>
        </w:rPr>
        <w:tab/>
        <w:t>The trustees were satisfied with the meeting.</w:t>
      </w:r>
    </w:p>
    <w:p w14:paraId="23A777C1" w14:textId="77777777" w:rsidR="00B34494" w:rsidRPr="00C95368" w:rsidRDefault="00B34494" w:rsidP="003E24B1">
      <w:pPr>
        <w:tabs>
          <w:tab w:val="left" w:pos="992"/>
        </w:tabs>
        <w:ind w:left="993" w:hanging="990"/>
        <w:jc w:val="both"/>
        <w:rPr>
          <w:rFonts w:ascii="HelveticaNeueLT Pro 55 Roman" w:hAnsi="HelveticaNeueLT Pro 55 Roman"/>
        </w:rPr>
      </w:pPr>
    </w:p>
    <w:p w14:paraId="6AA9FBB4" w14:textId="77777777" w:rsidR="00626800" w:rsidRPr="00C95368" w:rsidRDefault="00C83232" w:rsidP="003E24B1">
      <w:pPr>
        <w:tabs>
          <w:tab w:val="left" w:pos="992"/>
        </w:tabs>
        <w:ind w:left="993" w:hanging="990"/>
        <w:jc w:val="both"/>
        <w:rPr>
          <w:rFonts w:ascii="HelveticaNeueLT Pro 55 Roman" w:hAnsi="HelveticaNeueLT Pro 55 Roman"/>
          <w:b/>
        </w:rPr>
      </w:pPr>
      <w:r>
        <w:rPr>
          <w:rFonts w:ascii="HelveticaNeueLT Pro 55 Roman" w:hAnsi="HelveticaNeueLT Pro 55 Roman"/>
        </w:rPr>
        <w:t xml:space="preserve"> </w:t>
      </w:r>
      <w:r w:rsidR="00B34494">
        <w:rPr>
          <w:rFonts w:ascii="HelveticaNeueLT Pro 55 Roman" w:hAnsi="HelveticaNeueLT Pro 55 Roman"/>
        </w:rPr>
        <w:t>87</w:t>
      </w:r>
      <w:r>
        <w:rPr>
          <w:rFonts w:ascii="HelveticaNeueLT Pro 55 Roman" w:hAnsi="HelveticaNeueLT Pro 55 Roman"/>
        </w:rPr>
        <w:t>/18</w:t>
      </w:r>
      <w:r w:rsidR="00D80968" w:rsidRPr="00C95368">
        <w:rPr>
          <w:rFonts w:ascii="HelveticaNeueLT Pro 55 Roman" w:hAnsi="HelveticaNeueLT Pro 55 Roman"/>
        </w:rPr>
        <w:tab/>
      </w:r>
      <w:r w:rsidR="00D80968" w:rsidRPr="00C95368">
        <w:rPr>
          <w:rFonts w:ascii="HelveticaNeueLT Pro 55 Roman" w:hAnsi="HelveticaNeueLT Pro 55 Roman"/>
          <w:b/>
        </w:rPr>
        <w:tab/>
      </w:r>
      <w:r w:rsidR="00D84E62" w:rsidRPr="00C95368">
        <w:rPr>
          <w:rFonts w:ascii="HelveticaNeueLT Pro 55 Roman" w:hAnsi="HelveticaNeueLT Pro 55 Roman"/>
          <w:b/>
        </w:rPr>
        <w:t>DATE</w:t>
      </w:r>
      <w:r w:rsidR="00AA1AF5">
        <w:rPr>
          <w:rFonts w:ascii="HelveticaNeueLT Pro 55 Roman" w:hAnsi="HelveticaNeueLT Pro 55 Roman"/>
          <w:b/>
        </w:rPr>
        <w:t>S</w:t>
      </w:r>
      <w:r w:rsidR="00B4749D" w:rsidRPr="00C95368">
        <w:rPr>
          <w:rFonts w:ascii="HelveticaNeueLT Pro 55 Roman" w:hAnsi="HelveticaNeueLT Pro 55 Roman"/>
          <w:b/>
        </w:rPr>
        <w:t xml:space="preserve"> OF </w:t>
      </w:r>
      <w:r w:rsidR="00D84E62" w:rsidRPr="00C95368">
        <w:rPr>
          <w:rFonts w:ascii="HelveticaNeueLT Pro 55 Roman" w:hAnsi="HelveticaNeueLT Pro 55 Roman"/>
          <w:b/>
        </w:rPr>
        <w:t xml:space="preserve">NEXT </w:t>
      </w:r>
      <w:r w:rsidR="00D80968" w:rsidRPr="00C95368">
        <w:rPr>
          <w:rFonts w:ascii="HelveticaNeueLT Pro 55 Roman" w:hAnsi="HelveticaNeueLT Pro 55 Roman"/>
          <w:b/>
        </w:rPr>
        <w:t>MEETING</w:t>
      </w:r>
      <w:r w:rsidR="008C77CC">
        <w:rPr>
          <w:rFonts w:ascii="HelveticaNeueLT Pro 55 Roman" w:hAnsi="HelveticaNeueLT Pro 55 Roman"/>
          <w:b/>
        </w:rPr>
        <w:t>S</w:t>
      </w:r>
    </w:p>
    <w:p w14:paraId="162A2B5E" w14:textId="77777777" w:rsidR="00541BEE" w:rsidRPr="00C95368" w:rsidRDefault="00541BEE" w:rsidP="003E24B1">
      <w:pPr>
        <w:tabs>
          <w:tab w:val="left" w:pos="992"/>
        </w:tabs>
        <w:ind w:left="993" w:hanging="990"/>
        <w:jc w:val="both"/>
        <w:rPr>
          <w:rFonts w:ascii="HelveticaNeueLT Pro 55 Roman" w:hAnsi="HelveticaNeueLT Pro 55 Roman"/>
        </w:rPr>
      </w:pPr>
    </w:p>
    <w:p w14:paraId="6ACE7C1A" w14:textId="77777777" w:rsidR="00ED60F0" w:rsidRPr="00C95368" w:rsidRDefault="00C83232"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w:t>
      </w:r>
      <w:r w:rsidR="00B34494">
        <w:rPr>
          <w:rFonts w:ascii="HelveticaNeueLT Pro 55 Roman" w:hAnsi="HelveticaNeueLT Pro 55 Roman"/>
        </w:rPr>
        <w:t>8</w:t>
      </w:r>
      <w:r w:rsidR="004F2D07">
        <w:rPr>
          <w:rFonts w:ascii="HelveticaNeueLT Pro 55 Roman" w:hAnsi="HelveticaNeueLT Pro 55 Roman"/>
        </w:rPr>
        <w:t>8</w:t>
      </w:r>
      <w:r>
        <w:rPr>
          <w:rFonts w:ascii="HelveticaNeueLT Pro 55 Roman" w:hAnsi="HelveticaNeueLT Pro 55 Roman"/>
        </w:rPr>
        <w:t>/18</w:t>
      </w:r>
      <w:r w:rsidR="00D80968" w:rsidRPr="00C95368">
        <w:rPr>
          <w:rFonts w:ascii="HelveticaNeueLT Pro 55 Roman" w:hAnsi="HelveticaNeueLT Pro 55 Roman"/>
        </w:rPr>
        <w:tab/>
      </w:r>
      <w:r w:rsidR="00ED60F0" w:rsidRPr="00C95368">
        <w:rPr>
          <w:rFonts w:ascii="HelveticaNeueLT Pro 55 Roman" w:hAnsi="HelveticaNeueLT Pro 55 Roman"/>
        </w:rPr>
        <w:tab/>
        <w:t>Thursday 5 July 2018 (AGM) at Friends House, London (George Fox room)</w:t>
      </w:r>
    </w:p>
    <w:p w14:paraId="0E7BF22D" w14:textId="77777777" w:rsidR="00ED60F0" w:rsidRPr="00C95368" w:rsidRDefault="00ED60F0" w:rsidP="003E24B1">
      <w:pPr>
        <w:tabs>
          <w:tab w:val="left" w:pos="992"/>
        </w:tabs>
        <w:ind w:left="993" w:hanging="990"/>
        <w:jc w:val="both"/>
        <w:rPr>
          <w:rFonts w:ascii="HelveticaNeueLT Pro 55 Roman" w:hAnsi="HelveticaNeueLT Pro 55 Roman"/>
        </w:rPr>
      </w:pPr>
      <w:r w:rsidRPr="00C95368">
        <w:rPr>
          <w:rFonts w:ascii="HelveticaNeueLT Pro 55 Roman" w:hAnsi="HelveticaNeueLT Pro 55 Roman"/>
        </w:rPr>
        <w:tab/>
        <w:t>Thursday 27 September 2018 at Friends House, London (George Fox room)</w:t>
      </w:r>
    </w:p>
    <w:p w14:paraId="44065E39" w14:textId="77777777" w:rsidR="00ED60F0" w:rsidRPr="00C95368" w:rsidRDefault="00ED60F0" w:rsidP="003E24B1">
      <w:pPr>
        <w:tabs>
          <w:tab w:val="left" w:pos="992"/>
        </w:tabs>
        <w:ind w:left="993" w:hanging="990"/>
        <w:jc w:val="both"/>
        <w:rPr>
          <w:rFonts w:ascii="HelveticaNeueLT Pro 55 Roman" w:hAnsi="HelveticaNeueLT Pro 55 Roman"/>
        </w:rPr>
      </w:pPr>
      <w:r w:rsidRPr="00C95368">
        <w:rPr>
          <w:rFonts w:ascii="HelveticaNeueLT Pro 55 Roman" w:hAnsi="HelveticaNeueLT Pro 55 Roman"/>
        </w:rPr>
        <w:tab/>
        <w:t>Thursday 6 December 2018 at Friends House, London (George Fox room)</w:t>
      </w:r>
    </w:p>
    <w:p w14:paraId="43597B30" w14:textId="77777777" w:rsidR="00C83232" w:rsidRDefault="00C83232" w:rsidP="003E24B1">
      <w:pPr>
        <w:tabs>
          <w:tab w:val="left" w:pos="992"/>
        </w:tabs>
        <w:ind w:left="993" w:hanging="990"/>
        <w:jc w:val="both"/>
        <w:rPr>
          <w:rFonts w:ascii="HelveticaNeueLT Pro 55 Roman" w:hAnsi="HelveticaNeueLT Pro 55 Roman"/>
        </w:rPr>
      </w:pPr>
    </w:p>
    <w:p w14:paraId="5AD7A90B" w14:textId="77777777" w:rsidR="00C83232" w:rsidRDefault="00C83232"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ab/>
      </w:r>
      <w:r w:rsidRPr="00C83232">
        <w:rPr>
          <w:rFonts w:ascii="HelveticaNeueLT Pro 55 Roman" w:hAnsi="HelveticaNeueLT Pro 55 Roman"/>
          <w:b/>
        </w:rPr>
        <w:t>ANY OTHER BUSINESS</w:t>
      </w:r>
    </w:p>
    <w:p w14:paraId="1E7CE536" w14:textId="77777777" w:rsidR="00C83232" w:rsidRDefault="00C83232" w:rsidP="003E24B1">
      <w:pPr>
        <w:tabs>
          <w:tab w:val="left" w:pos="992"/>
        </w:tabs>
        <w:ind w:left="993" w:hanging="990"/>
        <w:jc w:val="both"/>
        <w:rPr>
          <w:rFonts w:ascii="HelveticaNeueLT Pro 55 Roman" w:hAnsi="HelveticaNeueLT Pro 55 Roman"/>
        </w:rPr>
      </w:pPr>
    </w:p>
    <w:p w14:paraId="387216C5" w14:textId="77777777" w:rsidR="008247A7" w:rsidRPr="008247A7" w:rsidRDefault="008247A7" w:rsidP="003E24B1">
      <w:pPr>
        <w:tabs>
          <w:tab w:val="left" w:pos="992"/>
        </w:tabs>
        <w:ind w:left="993" w:hanging="990"/>
        <w:jc w:val="both"/>
        <w:rPr>
          <w:rFonts w:ascii="HelveticaNeueLT Pro 55 Roman" w:hAnsi="HelveticaNeueLT Pro 55 Roman"/>
          <w:b/>
        </w:rPr>
      </w:pPr>
      <w:r>
        <w:rPr>
          <w:rFonts w:ascii="HelveticaNeueLT Pro 55 Roman" w:hAnsi="HelveticaNeueLT Pro 55 Roman"/>
        </w:rPr>
        <w:tab/>
      </w:r>
      <w:r>
        <w:rPr>
          <w:rFonts w:ascii="HelveticaNeueLT Pro 55 Roman" w:hAnsi="HelveticaNeueLT Pro 55 Roman"/>
          <w:b/>
        </w:rPr>
        <w:t>Update on Dorchester-on-Thames case</w:t>
      </w:r>
    </w:p>
    <w:p w14:paraId="0BE0485B" w14:textId="25B5AB6F" w:rsidR="008247A7" w:rsidRDefault="00C83232"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w:t>
      </w:r>
      <w:r w:rsidR="00B34494">
        <w:rPr>
          <w:rFonts w:ascii="HelveticaNeueLT Pro 55 Roman" w:hAnsi="HelveticaNeueLT Pro 55 Roman"/>
        </w:rPr>
        <w:t>8</w:t>
      </w:r>
      <w:r w:rsidR="004F2D07">
        <w:rPr>
          <w:rFonts w:ascii="HelveticaNeueLT Pro 55 Roman" w:hAnsi="HelveticaNeueLT Pro 55 Roman"/>
        </w:rPr>
        <w:t>9</w:t>
      </w:r>
      <w:r>
        <w:rPr>
          <w:rFonts w:ascii="HelveticaNeueLT Pro 55 Roman" w:hAnsi="HelveticaNeueLT Pro 55 Roman"/>
        </w:rPr>
        <w:t>/18</w:t>
      </w:r>
      <w:r>
        <w:rPr>
          <w:rFonts w:ascii="HelveticaNeueLT Pro 55 Roman" w:hAnsi="HelveticaNeueLT Pro 55 Roman"/>
        </w:rPr>
        <w:tab/>
        <w:t xml:space="preserve">The general secretary reported that </w:t>
      </w:r>
      <w:r w:rsidR="008247A7">
        <w:rPr>
          <w:rFonts w:ascii="HelveticaNeueLT Pro 55 Roman" w:hAnsi="HelveticaNeueLT Pro 55 Roman"/>
        </w:rPr>
        <w:t xml:space="preserve">Andrew Reid was suing the </w:t>
      </w:r>
      <w:r w:rsidR="008247A7" w:rsidRPr="00B34494">
        <w:rPr>
          <w:rFonts w:ascii="HelveticaNeueLT Pro 55 Roman" w:hAnsi="HelveticaNeueLT Pro 55 Roman"/>
          <w:i/>
        </w:rPr>
        <w:t>Oxford Mail</w:t>
      </w:r>
      <w:r w:rsidR="008247A7">
        <w:rPr>
          <w:rFonts w:ascii="HelveticaNeueLT Pro 55 Roman" w:hAnsi="HelveticaNeueLT Pro 55 Roman"/>
        </w:rPr>
        <w:t xml:space="preserve"> for defamation and there had been an initial hearing in court.  The matter could go to a full hearing and the </w:t>
      </w:r>
      <w:r w:rsidR="008247A7" w:rsidRPr="00B34494">
        <w:rPr>
          <w:rFonts w:ascii="HelveticaNeueLT Pro 55 Roman" w:hAnsi="HelveticaNeueLT Pro 55 Roman"/>
          <w:i/>
        </w:rPr>
        <w:t>Oxford Mail</w:t>
      </w:r>
      <w:r w:rsidR="008247A7">
        <w:rPr>
          <w:rFonts w:ascii="HelveticaNeueLT Pro 55 Roman" w:hAnsi="HelveticaNeueLT Pro 55 Roman"/>
        </w:rPr>
        <w:t xml:space="preserve"> was preparing its defence and had contacted her for information.  It was possible that the </w:t>
      </w:r>
      <w:r w:rsidR="00B34494" w:rsidRPr="00B34494">
        <w:rPr>
          <w:rFonts w:ascii="HelveticaNeueLT Pro 55 Roman" w:hAnsi="HelveticaNeueLT Pro 55 Roman"/>
          <w:i/>
        </w:rPr>
        <w:t xml:space="preserve">Oxford </w:t>
      </w:r>
      <w:r w:rsidR="008247A7" w:rsidRPr="00B34494">
        <w:rPr>
          <w:rFonts w:ascii="HelveticaNeueLT Pro 55 Roman" w:hAnsi="HelveticaNeueLT Pro 55 Roman"/>
          <w:i/>
        </w:rPr>
        <w:t>Mail</w:t>
      </w:r>
      <w:r w:rsidR="008247A7">
        <w:rPr>
          <w:rFonts w:ascii="HelveticaNeueLT Pro 55 Roman" w:hAnsi="HelveticaNeueLT Pro 55 Roman"/>
        </w:rPr>
        <w:t xml:space="preserve"> would ask her to produce a witness statement, but she had expressed caution </w:t>
      </w:r>
      <w:r w:rsidR="00727D48">
        <w:rPr>
          <w:rFonts w:ascii="HelveticaNeueLT Pro 55 Roman" w:hAnsi="HelveticaNeueLT Pro 55 Roman"/>
        </w:rPr>
        <w:t>given current pressures</w:t>
      </w:r>
      <w:r w:rsidR="008247A7">
        <w:rPr>
          <w:rFonts w:ascii="HelveticaNeueLT Pro 55 Roman" w:hAnsi="HelveticaNeueLT Pro 55 Roman"/>
        </w:rPr>
        <w:t>.</w:t>
      </w:r>
      <w:r w:rsidR="00B36B54">
        <w:rPr>
          <w:rFonts w:ascii="HelveticaNeueLT Pro 55 Roman" w:hAnsi="HelveticaNeueLT Pro 55 Roman"/>
        </w:rPr>
        <w:t xml:space="preserve">  </w:t>
      </w:r>
      <w:r w:rsidR="00B34494">
        <w:rPr>
          <w:rFonts w:ascii="HelveticaNeueLT Pro 55 Roman" w:hAnsi="HelveticaNeueLT Pro 55 Roman"/>
        </w:rPr>
        <w:t>The trustees agreed that if she decided to go ahead they would give her their full support.</w:t>
      </w:r>
    </w:p>
    <w:p w14:paraId="364474CB" w14:textId="77777777" w:rsidR="007115EE" w:rsidRDefault="007115EE" w:rsidP="003E24B1">
      <w:pPr>
        <w:tabs>
          <w:tab w:val="left" w:pos="992"/>
        </w:tabs>
        <w:ind w:left="993" w:hanging="990"/>
        <w:jc w:val="both"/>
        <w:rPr>
          <w:rFonts w:ascii="HelveticaNeueLT Pro 55 Roman" w:hAnsi="HelveticaNeueLT Pro 55 Roman"/>
        </w:rPr>
      </w:pPr>
    </w:p>
    <w:p w14:paraId="7B417040" w14:textId="77777777" w:rsidR="00B34494" w:rsidRDefault="00B34494" w:rsidP="003E24B1">
      <w:pPr>
        <w:tabs>
          <w:tab w:val="left" w:pos="992"/>
        </w:tabs>
        <w:ind w:left="993" w:hanging="990"/>
        <w:jc w:val="both"/>
        <w:rPr>
          <w:rFonts w:ascii="HelveticaNeueLT Pro 55 Roman" w:hAnsi="HelveticaNeueLT Pro 55 Roman"/>
          <w:b/>
        </w:rPr>
      </w:pPr>
      <w:r>
        <w:rPr>
          <w:rFonts w:ascii="HelveticaNeueLT Pro 55 Roman" w:hAnsi="HelveticaNeueLT Pro 55 Roman"/>
        </w:rPr>
        <w:tab/>
      </w:r>
      <w:r>
        <w:rPr>
          <w:rFonts w:ascii="HelveticaNeueLT Pro 55 Roman" w:hAnsi="HelveticaNeueLT Pro 55 Roman"/>
          <w:b/>
        </w:rPr>
        <w:t>Correspondence from member who wished to put motions to AGM</w:t>
      </w:r>
    </w:p>
    <w:p w14:paraId="187C45A8" w14:textId="77777777" w:rsidR="00B34494" w:rsidRDefault="00B34494"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90/18</w:t>
      </w:r>
      <w:r w:rsidR="007115EE">
        <w:rPr>
          <w:rFonts w:ascii="HelveticaNeueLT Pro 55 Roman" w:hAnsi="HelveticaNeueLT Pro 55 Roman"/>
        </w:rPr>
        <w:tab/>
      </w:r>
      <w:r>
        <w:rPr>
          <w:rFonts w:ascii="HelveticaNeueLT Pro 55 Roman" w:hAnsi="HelveticaNeueLT Pro 55 Roman"/>
        </w:rPr>
        <w:t xml:space="preserve">Phil Wadey reported on correspondence he had conducted with a member while the chairman was away.  The member wished to put two motions to the AGM but had </w:t>
      </w:r>
      <w:r>
        <w:rPr>
          <w:rFonts w:ascii="HelveticaNeueLT Pro 55 Roman" w:hAnsi="HelveticaNeueLT Pro 55 Roman"/>
        </w:rPr>
        <w:lastRenderedPageBreak/>
        <w:t xml:space="preserve">not submitted them in the proper form in time to be considered.  The member had asked </w:t>
      </w:r>
      <w:r w:rsidR="000E36BA">
        <w:rPr>
          <w:rFonts w:ascii="HelveticaNeueLT Pro 55 Roman" w:hAnsi="HelveticaNeueLT Pro 55 Roman"/>
        </w:rPr>
        <w:t>that</w:t>
      </w:r>
      <w:r>
        <w:rPr>
          <w:rFonts w:ascii="HelveticaNeueLT Pro 55 Roman" w:hAnsi="HelveticaNeueLT Pro 55 Roman"/>
        </w:rPr>
        <w:t xml:space="preserve"> trustees </w:t>
      </w:r>
      <w:r w:rsidR="000E36BA">
        <w:rPr>
          <w:rFonts w:ascii="HelveticaNeueLT Pro 55 Roman" w:hAnsi="HelveticaNeueLT Pro 55 Roman"/>
        </w:rPr>
        <w:t>should</w:t>
      </w:r>
      <w:r>
        <w:rPr>
          <w:rFonts w:ascii="HelveticaNeueLT Pro 55 Roman" w:hAnsi="HelveticaNeueLT Pro 55 Roman"/>
        </w:rPr>
        <w:t xml:space="preserve"> see the correspondence</w:t>
      </w:r>
      <w:r w:rsidR="000E36BA">
        <w:rPr>
          <w:rFonts w:ascii="HelveticaNeueLT Pro 55 Roman" w:hAnsi="HelveticaNeueLT Pro 55 Roman"/>
        </w:rPr>
        <w:t xml:space="preserve"> and Phil had reported this to the trustees</w:t>
      </w:r>
      <w:r>
        <w:rPr>
          <w:rFonts w:ascii="HelveticaNeueLT Pro 55 Roman" w:hAnsi="HelveticaNeueLT Pro 55 Roman"/>
        </w:rPr>
        <w:t>.  Phil said that he would reply to explain again that the member had missed the closing date, but he would encourage him to attend the AGM and talk to people and perhaps raise his issues under the discussion on the strategic plan.</w:t>
      </w:r>
    </w:p>
    <w:p w14:paraId="728901FD" w14:textId="77777777" w:rsidR="005C38EA" w:rsidRDefault="005C38EA" w:rsidP="003E24B1">
      <w:pPr>
        <w:tabs>
          <w:tab w:val="left" w:pos="992"/>
        </w:tabs>
        <w:ind w:left="993" w:hanging="990"/>
        <w:jc w:val="both"/>
        <w:rPr>
          <w:rFonts w:ascii="HelveticaNeueLT Pro 55 Roman" w:hAnsi="HelveticaNeueLT Pro 55 Roman"/>
        </w:rPr>
      </w:pPr>
    </w:p>
    <w:p w14:paraId="0D1E3D73" w14:textId="77777777" w:rsidR="007115EE" w:rsidRPr="00B34494" w:rsidRDefault="00B34494" w:rsidP="003E24B1">
      <w:pPr>
        <w:tabs>
          <w:tab w:val="left" w:pos="992"/>
        </w:tabs>
        <w:ind w:left="993" w:hanging="990"/>
        <w:jc w:val="both"/>
        <w:rPr>
          <w:rFonts w:ascii="HelveticaNeueLT Pro 55 Roman" w:hAnsi="HelveticaNeueLT Pro 55 Roman"/>
          <w:b/>
        </w:rPr>
      </w:pPr>
      <w:r>
        <w:rPr>
          <w:rFonts w:ascii="HelveticaNeueLT Pro 55 Roman" w:hAnsi="HelveticaNeueLT Pro 55 Roman"/>
        </w:rPr>
        <w:tab/>
      </w:r>
      <w:r>
        <w:rPr>
          <w:rFonts w:ascii="HelveticaNeueLT Pro 55 Roman" w:hAnsi="HelveticaNeueLT Pro 55 Roman"/>
          <w:b/>
        </w:rPr>
        <w:t>Good Governance website</w:t>
      </w:r>
    </w:p>
    <w:p w14:paraId="5C28260A" w14:textId="77777777" w:rsidR="00B34494" w:rsidRDefault="00B34494"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91/18</w:t>
      </w:r>
      <w:r>
        <w:rPr>
          <w:rFonts w:ascii="HelveticaNeueLT Pro 55 Roman" w:hAnsi="HelveticaNeueLT Pro 55 Roman"/>
        </w:rPr>
        <w:tab/>
      </w:r>
      <w:r w:rsidR="007115EE">
        <w:rPr>
          <w:rFonts w:ascii="HelveticaNeueLT Pro 55 Roman" w:hAnsi="HelveticaNeueLT Pro 55 Roman"/>
        </w:rPr>
        <w:t xml:space="preserve">Hilary </w:t>
      </w:r>
      <w:r>
        <w:rPr>
          <w:rFonts w:ascii="HelveticaNeueLT Pro 55 Roman" w:hAnsi="HelveticaNeueLT Pro 55 Roman"/>
        </w:rPr>
        <w:t xml:space="preserve">Hunt said that John Bullivant, who had run our strategic plan workshop, had reminded her that we could put a </w:t>
      </w:r>
      <w:r w:rsidR="007115EE">
        <w:rPr>
          <w:rFonts w:ascii="HelveticaNeueLT Pro 55 Roman" w:hAnsi="HelveticaNeueLT Pro 55 Roman"/>
        </w:rPr>
        <w:t xml:space="preserve">testimonial on </w:t>
      </w:r>
      <w:r>
        <w:rPr>
          <w:rFonts w:ascii="HelveticaNeueLT Pro 55 Roman" w:hAnsi="HelveticaNeueLT Pro 55 Roman"/>
        </w:rPr>
        <w:t xml:space="preserve">his Good Governance website.  It was agreed </w:t>
      </w:r>
      <w:r w:rsidR="000E36BA">
        <w:rPr>
          <w:rFonts w:ascii="HelveticaNeueLT Pro 55 Roman" w:hAnsi="HelveticaNeueLT Pro 55 Roman"/>
        </w:rPr>
        <w:t>that</w:t>
      </w:r>
      <w:r>
        <w:rPr>
          <w:rFonts w:ascii="HelveticaNeueLT Pro 55 Roman" w:hAnsi="HelveticaNeueLT Pro 55 Roman"/>
        </w:rPr>
        <w:t xml:space="preserve"> Hilary </w:t>
      </w:r>
      <w:r w:rsidR="000E36BA">
        <w:rPr>
          <w:rFonts w:ascii="HelveticaNeueLT Pro 55 Roman" w:hAnsi="HelveticaNeueLT Pro 55 Roman"/>
        </w:rPr>
        <w:t>sh</w:t>
      </w:r>
      <w:r>
        <w:rPr>
          <w:rFonts w:ascii="HelveticaNeueLT Pro 55 Roman" w:hAnsi="HelveticaNeueLT Pro 55 Roman"/>
        </w:rPr>
        <w:t>ould draft it and send it to the general secretary.</w:t>
      </w:r>
    </w:p>
    <w:p w14:paraId="0B482F7E" w14:textId="77777777" w:rsidR="00391574" w:rsidRDefault="00391574" w:rsidP="003E24B1">
      <w:pPr>
        <w:tabs>
          <w:tab w:val="left" w:pos="992"/>
        </w:tabs>
        <w:ind w:left="993" w:hanging="990"/>
        <w:jc w:val="both"/>
        <w:rPr>
          <w:rFonts w:ascii="HelveticaNeueLT Pro 55 Roman" w:hAnsi="HelveticaNeueLT Pro 55 Roman"/>
        </w:rPr>
      </w:pPr>
    </w:p>
    <w:p w14:paraId="6B52B0CA" w14:textId="77777777" w:rsidR="00391574" w:rsidRPr="00B34494" w:rsidRDefault="00B34494" w:rsidP="003E24B1">
      <w:pPr>
        <w:tabs>
          <w:tab w:val="left" w:pos="992"/>
        </w:tabs>
        <w:ind w:left="993" w:hanging="990"/>
        <w:jc w:val="both"/>
        <w:rPr>
          <w:rFonts w:ascii="HelveticaNeueLT Pro 55 Roman" w:hAnsi="HelveticaNeueLT Pro 55 Roman"/>
          <w:b/>
        </w:rPr>
      </w:pPr>
      <w:r>
        <w:rPr>
          <w:rFonts w:ascii="HelveticaNeueLT Pro 55 Roman" w:hAnsi="HelveticaNeueLT Pro 55 Roman"/>
        </w:rPr>
        <w:tab/>
      </w:r>
      <w:r w:rsidR="00391574" w:rsidRPr="00B34494">
        <w:rPr>
          <w:rFonts w:ascii="HelveticaNeueLT Pro 55 Roman" w:hAnsi="HelveticaNeueLT Pro 55 Roman"/>
          <w:b/>
        </w:rPr>
        <w:t>Role of Human Rights on paths</w:t>
      </w:r>
    </w:p>
    <w:p w14:paraId="5E55222D" w14:textId="1CF048E1" w:rsidR="00B34494" w:rsidRDefault="00B34494" w:rsidP="003E24B1">
      <w:pPr>
        <w:tabs>
          <w:tab w:val="left" w:pos="992"/>
        </w:tabs>
        <w:ind w:left="993" w:hanging="990"/>
        <w:jc w:val="both"/>
        <w:rPr>
          <w:rFonts w:ascii="HelveticaNeueLT Pro 55 Roman" w:hAnsi="HelveticaNeueLT Pro 55 Roman"/>
        </w:rPr>
      </w:pPr>
      <w:r>
        <w:rPr>
          <w:rFonts w:ascii="HelveticaNeueLT Pro 55 Roman" w:hAnsi="HelveticaNeueLT Pro 55 Roman"/>
        </w:rPr>
        <w:t xml:space="preserve"> 92/18</w:t>
      </w:r>
      <w:r>
        <w:rPr>
          <w:rFonts w:ascii="HelveticaNeueLT Pro 55 Roman" w:hAnsi="HelveticaNeueLT Pro 55 Roman"/>
        </w:rPr>
        <w:tab/>
        <w:t xml:space="preserve">Hilary Hunt referred to an article she had seen in the Ramblers’ magazine regarding the use of </w:t>
      </w:r>
      <w:r w:rsidR="00097733">
        <w:rPr>
          <w:rFonts w:ascii="HelveticaNeueLT Pro 55 Roman" w:hAnsi="HelveticaNeueLT Pro 55 Roman"/>
        </w:rPr>
        <w:t>human rights law (European Convention on Human Rights)</w:t>
      </w:r>
      <w:r>
        <w:rPr>
          <w:rFonts w:ascii="HelveticaNeueLT Pro 55 Roman" w:hAnsi="HelveticaNeueLT Pro 55 Roman"/>
        </w:rPr>
        <w:t xml:space="preserve"> in helping to get surveying authorities to consider definitive map modification applications more quickly.  </w:t>
      </w:r>
      <w:r w:rsidR="00097733">
        <w:rPr>
          <w:rFonts w:ascii="HelveticaNeueLT Pro 55 Roman" w:hAnsi="HelveticaNeueLT Pro 55 Roman"/>
        </w:rPr>
        <w:t xml:space="preserve">She wondered if the Human Rights Act, being UK domestic law, could more usefully be applicable.  </w:t>
      </w:r>
      <w:r>
        <w:rPr>
          <w:rFonts w:ascii="HelveticaNeueLT Pro 55 Roman" w:hAnsi="HelveticaNeueLT Pro 55 Roman"/>
        </w:rPr>
        <w:t>John Lavery offered to send his thoughts on this.</w:t>
      </w:r>
    </w:p>
    <w:p w14:paraId="030D0EAA" w14:textId="77777777" w:rsidR="00B34494" w:rsidRDefault="00B34494" w:rsidP="003E24B1">
      <w:pPr>
        <w:tabs>
          <w:tab w:val="left" w:pos="992"/>
        </w:tabs>
        <w:ind w:left="993" w:hanging="990"/>
        <w:jc w:val="both"/>
        <w:rPr>
          <w:rFonts w:ascii="HelveticaNeueLT Pro 55 Roman" w:hAnsi="HelveticaNeueLT Pro 55 Roman"/>
        </w:rPr>
      </w:pPr>
    </w:p>
    <w:p w14:paraId="26F83BF8" w14:textId="77777777" w:rsidR="00D80968" w:rsidRDefault="00D80968" w:rsidP="003E24B1">
      <w:pPr>
        <w:tabs>
          <w:tab w:val="left" w:pos="992"/>
        </w:tabs>
        <w:ind w:left="993" w:hanging="990"/>
        <w:jc w:val="both"/>
        <w:rPr>
          <w:rFonts w:ascii="HelveticaNeueLT Pro 55 Roman" w:hAnsi="HelveticaNeueLT Pro 55 Roman"/>
        </w:rPr>
      </w:pPr>
      <w:r w:rsidRPr="00C95368">
        <w:rPr>
          <w:rFonts w:ascii="HelveticaNeueLT Pro 55 Roman" w:hAnsi="HelveticaNeueLT Pro 55 Roman"/>
        </w:rPr>
        <w:tab/>
        <w:t xml:space="preserve">The meeting closed at </w:t>
      </w:r>
      <w:r w:rsidR="00840743">
        <w:rPr>
          <w:rFonts w:ascii="HelveticaNeueLT Pro 55 Roman" w:hAnsi="HelveticaNeueLT Pro 55 Roman"/>
        </w:rPr>
        <w:t>3.</w:t>
      </w:r>
      <w:r w:rsidR="00AE6088">
        <w:rPr>
          <w:rFonts w:ascii="HelveticaNeueLT Pro 55 Roman" w:hAnsi="HelveticaNeueLT Pro 55 Roman"/>
        </w:rPr>
        <w:t>10</w:t>
      </w:r>
      <w:r w:rsidR="00114FDF" w:rsidRPr="00C95368">
        <w:rPr>
          <w:rFonts w:ascii="HelveticaNeueLT Pro 55 Roman" w:hAnsi="HelveticaNeueLT Pro 55 Roman"/>
        </w:rPr>
        <w:t xml:space="preserve"> </w:t>
      </w:r>
      <w:r w:rsidRPr="00C95368">
        <w:rPr>
          <w:rFonts w:ascii="HelveticaNeueLT Pro 55 Roman" w:hAnsi="HelveticaNeueLT Pro 55 Roman"/>
        </w:rPr>
        <w:t>pm.</w:t>
      </w:r>
    </w:p>
    <w:p w14:paraId="1C215305" w14:textId="183DCF37" w:rsidR="00666787" w:rsidRDefault="00666787" w:rsidP="003E24B1">
      <w:pPr>
        <w:tabs>
          <w:tab w:val="left" w:pos="992"/>
        </w:tabs>
        <w:ind w:left="993" w:hanging="990"/>
        <w:jc w:val="both"/>
        <w:rPr>
          <w:rFonts w:ascii="HelveticaNeueLT Pro 55 Roman" w:hAnsi="HelveticaNeueLT Pro 55 Roman"/>
        </w:rPr>
      </w:pPr>
    </w:p>
    <w:p w14:paraId="16432BA7" w14:textId="29EE61C3" w:rsidR="00776B6E" w:rsidRDefault="00776B6E" w:rsidP="003E24B1">
      <w:pPr>
        <w:tabs>
          <w:tab w:val="left" w:pos="992"/>
        </w:tabs>
        <w:ind w:left="993" w:hanging="990"/>
        <w:jc w:val="both"/>
        <w:rPr>
          <w:rFonts w:ascii="HelveticaNeueLT Pro 55 Roman" w:hAnsi="HelveticaNeueLT Pro 55 Roman"/>
        </w:rPr>
      </w:pPr>
    </w:p>
    <w:p w14:paraId="3929433E" w14:textId="7F056D59" w:rsidR="00776B6E" w:rsidRDefault="00776B6E" w:rsidP="003E24B1">
      <w:pPr>
        <w:tabs>
          <w:tab w:val="left" w:pos="992"/>
        </w:tabs>
        <w:ind w:left="993" w:hanging="990"/>
        <w:jc w:val="both"/>
        <w:rPr>
          <w:rFonts w:ascii="HelveticaNeueLT Pro 55 Roman" w:hAnsi="HelveticaNeueLT Pro 55 Roman"/>
        </w:rPr>
      </w:pPr>
    </w:p>
    <w:p w14:paraId="0E40E8A5" w14:textId="21858645" w:rsidR="00776B6E" w:rsidRDefault="007A05BA" w:rsidP="007A05BA">
      <w:pPr>
        <w:tabs>
          <w:tab w:val="left" w:pos="992"/>
        </w:tabs>
        <w:ind w:left="993" w:hanging="990"/>
        <w:jc w:val="right"/>
        <w:rPr>
          <w:rFonts w:ascii="HelveticaNeueLT Pro 55 Roman" w:hAnsi="HelveticaNeueLT Pro 55 Roman"/>
        </w:rPr>
      </w:pPr>
      <w:bookmarkStart w:id="0" w:name="_GoBack"/>
      <w:r>
        <w:rPr>
          <w:rFonts w:ascii="HelveticaNeueLT Pro 55 Roman" w:hAnsi="HelveticaNeueLT Pro 55 Roman"/>
          <w:noProof/>
        </w:rPr>
        <w:drawing>
          <wp:inline distT="0" distB="0" distL="0" distR="0" wp14:anchorId="1A7CB64C" wp14:editId="7B722911">
            <wp:extent cx="1472667"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beney sig.gif"/>
                    <pic:cNvPicPr/>
                  </pic:nvPicPr>
                  <pic:blipFill>
                    <a:blip r:embed="rId9"/>
                    <a:stretch>
                      <a:fillRect/>
                    </a:stretch>
                  </pic:blipFill>
                  <pic:spPr>
                    <a:xfrm>
                      <a:off x="0" y="0"/>
                      <a:ext cx="1483408" cy="506588"/>
                    </a:xfrm>
                    <a:prstGeom prst="rect">
                      <a:avLst/>
                    </a:prstGeom>
                  </pic:spPr>
                </pic:pic>
              </a:graphicData>
            </a:graphic>
          </wp:inline>
        </w:drawing>
      </w:r>
      <w:bookmarkEnd w:id="0"/>
    </w:p>
    <w:p w14:paraId="3A94965F" w14:textId="715988A9" w:rsidR="00776B6E" w:rsidRDefault="00776B6E" w:rsidP="003E24B1">
      <w:pPr>
        <w:tabs>
          <w:tab w:val="left" w:pos="992"/>
        </w:tabs>
        <w:ind w:left="993" w:hanging="990"/>
        <w:jc w:val="both"/>
        <w:rPr>
          <w:rFonts w:ascii="HelveticaNeueLT Pro 55 Roman" w:hAnsi="HelveticaNeueLT Pro 55 Roman"/>
        </w:rPr>
      </w:pPr>
    </w:p>
    <w:p w14:paraId="12DCA68C" w14:textId="35EDF2BF" w:rsidR="00776B6E" w:rsidRDefault="00776B6E" w:rsidP="003E24B1">
      <w:pPr>
        <w:tabs>
          <w:tab w:val="left" w:pos="992"/>
        </w:tabs>
        <w:ind w:left="993" w:hanging="990"/>
        <w:jc w:val="both"/>
        <w:rPr>
          <w:rFonts w:ascii="HelveticaNeueLT Pro 55 Roman" w:hAnsi="HelveticaNeueLT Pro 55 Roman"/>
        </w:rPr>
      </w:pPr>
    </w:p>
    <w:p w14:paraId="04865179" w14:textId="77777777" w:rsidR="00776B6E" w:rsidRDefault="00776B6E" w:rsidP="003E24B1">
      <w:pPr>
        <w:tabs>
          <w:tab w:val="left" w:pos="992"/>
        </w:tabs>
        <w:ind w:left="993" w:hanging="990"/>
        <w:jc w:val="both"/>
        <w:rPr>
          <w:rFonts w:ascii="HelveticaNeueLT Pro 55 Roman" w:hAnsi="HelveticaNeueLT Pro 55 Roman"/>
        </w:rPr>
      </w:pPr>
    </w:p>
    <w:sectPr w:rsidR="00776B6E" w:rsidSect="003B5340">
      <w:headerReference w:type="default" r:id="rId10"/>
      <w:footerReference w:type="first" r:id="rId11"/>
      <w:pgSz w:w="11900" w:h="16840" w:code="9"/>
      <w:pgMar w:top="851" w:right="1134" w:bottom="1701" w:left="85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69D2" w14:textId="77777777" w:rsidR="00C7494D" w:rsidRDefault="00C7494D" w:rsidP="00C247CF">
      <w:r>
        <w:separator/>
      </w:r>
    </w:p>
  </w:endnote>
  <w:endnote w:type="continuationSeparator" w:id="0">
    <w:p w14:paraId="7E0DD632" w14:textId="77777777" w:rsidR="00C7494D" w:rsidRDefault="00C7494D" w:rsidP="00C2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1261" w14:textId="77777777" w:rsidR="005847F4" w:rsidRDefault="00B26446">
    <w:pPr>
      <w:pStyle w:val="Footer"/>
    </w:pPr>
    <w:r>
      <w:rPr>
        <w:noProof/>
        <w:lang w:val="en-GB" w:eastAsia="en-GB"/>
      </w:rPr>
      <w:drawing>
        <wp:anchor distT="0" distB="0" distL="114300" distR="114300" simplePos="0" relativeHeight="251657728" behindDoc="0" locked="0" layoutInCell="1" allowOverlap="1" wp14:anchorId="017575E9" wp14:editId="12390DE4">
          <wp:simplePos x="0" y="0"/>
          <wp:positionH relativeFrom="column">
            <wp:posOffset>7620</wp:posOffset>
          </wp:positionH>
          <wp:positionV relativeFrom="paragraph">
            <wp:posOffset>-106045</wp:posOffset>
          </wp:positionV>
          <wp:extent cx="6018530" cy="1158875"/>
          <wp:effectExtent l="0" t="0" r="0" b="0"/>
          <wp:wrapThrough wrapText="bothSides">
            <wp:wrapPolygon edited="0">
              <wp:start x="0" y="0"/>
              <wp:lineTo x="0" y="21304"/>
              <wp:lineTo x="21536" y="21304"/>
              <wp:lineTo x="21536" y="0"/>
              <wp:lineTo x="0" y="0"/>
            </wp:wrapPolygon>
          </wp:wrapThrough>
          <wp:docPr id="2" name="Picture 4" descr="Macintosh HD:Users:rosiepriestley:Desktop:WA WORK:A JOBS:Open Spaces Society:WA7158 OSS Stationery:Images:Footer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siepriestley:Desktop:WA WORK:A JOBS:Open Spaces Society:WA7158 OSS Stationery:Images:Footer fo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530" cy="11588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84E9" w14:textId="77777777" w:rsidR="00C7494D" w:rsidRDefault="00C7494D" w:rsidP="00C247CF">
      <w:r>
        <w:separator/>
      </w:r>
    </w:p>
  </w:footnote>
  <w:footnote w:type="continuationSeparator" w:id="0">
    <w:p w14:paraId="1D489AEA" w14:textId="77777777" w:rsidR="00C7494D" w:rsidRDefault="00C7494D" w:rsidP="00C2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C0E2" w14:textId="77777777" w:rsidR="005847F4" w:rsidRDefault="0095468E">
    <w:pPr>
      <w:pStyle w:val="Header"/>
      <w:jc w:val="right"/>
    </w:pPr>
    <w:r>
      <w:fldChar w:fldCharType="begin"/>
    </w:r>
    <w:r w:rsidR="005847F4">
      <w:instrText xml:space="preserve"> PAGE   \* MERGEFORMAT </w:instrText>
    </w:r>
    <w:r>
      <w:fldChar w:fldCharType="separate"/>
    </w:r>
    <w:r w:rsidR="005C38EA">
      <w:rPr>
        <w:noProof/>
      </w:rPr>
      <w:t>6</w:t>
    </w:r>
    <w:r>
      <w:rPr>
        <w:noProof/>
      </w:rPr>
      <w:fldChar w:fldCharType="end"/>
    </w:r>
  </w:p>
  <w:p w14:paraId="16B76330" w14:textId="77777777" w:rsidR="005847F4" w:rsidRDefault="0058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1C0B"/>
    <w:multiLevelType w:val="hybridMultilevel"/>
    <w:tmpl w:val="15B2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2ABB"/>
    <w:multiLevelType w:val="hybridMultilevel"/>
    <w:tmpl w:val="69C058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A1E18"/>
    <w:multiLevelType w:val="hybridMultilevel"/>
    <w:tmpl w:val="741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D4D4F"/>
    <w:multiLevelType w:val="hybridMultilevel"/>
    <w:tmpl w:val="E68631FE"/>
    <w:lvl w:ilvl="0" w:tplc="5E5A2AA8">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42DF1819"/>
    <w:multiLevelType w:val="hybridMultilevel"/>
    <w:tmpl w:val="4258ADB4"/>
    <w:lvl w:ilvl="0" w:tplc="08090001">
      <w:start w:val="1"/>
      <w:numFmt w:val="bullet"/>
      <w:lvlText w:val=""/>
      <w:lvlJc w:val="left"/>
      <w:pPr>
        <w:ind w:left="633"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5" w15:restartNumberingAfterBreak="0">
    <w:nsid w:val="53330A18"/>
    <w:multiLevelType w:val="hybridMultilevel"/>
    <w:tmpl w:val="E9BEB142"/>
    <w:lvl w:ilvl="0" w:tplc="08090001">
      <w:start w:val="1"/>
      <w:numFmt w:val="bullet"/>
      <w:lvlText w:val=""/>
      <w:lvlJc w:val="left"/>
      <w:pPr>
        <w:ind w:left="633"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6" w15:restartNumberingAfterBreak="0">
    <w:nsid w:val="7FD25F82"/>
    <w:multiLevelType w:val="hybridMultilevel"/>
    <w:tmpl w:val="10448726"/>
    <w:lvl w:ilvl="0" w:tplc="6A5CB812">
      <w:start w:val="1"/>
      <w:numFmt w:val="lowerLetter"/>
      <w:lvlText w:val="(%1)"/>
      <w:lvlJc w:val="left"/>
      <w:pPr>
        <w:ind w:left="1350" w:hanging="36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6D"/>
    <w:rsid w:val="000003B2"/>
    <w:rsid w:val="000005C3"/>
    <w:rsid w:val="0000576D"/>
    <w:rsid w:val="00007500"/>
    <w:rsid w:val="00007E77"/>
    <w:rsid w:val="00011046"/>
    <w:rsid w:val="000118E5"/>
    <w:rsid w:val="0001191E"/>
    <w:rsid w:val="00013053"/>
    <w:rsid w:val="00014323"/>
    <w:rsid w:val="000158DF"/>
    <w:rsid w:val="000170EB"/>
    <w:rsid w:val="00017452"/>
    <w:rsid w:val="00017887"/>
    <w:rsid w:val="000215FF"/>
    <w:rsid w:val="00022F43"/>
    <w:rsid w:val="00030B23"/>
    <w:rsid w:val="00030BFF"/>
    <w:rsid w:val="000328B3"/>
    <w:rsid w:val="00033C15"/>
    <w:rsid w:val="00035E39"/>
    <w:rsid w:val="00036A02"/>
    <w:rsid w:val="0004022F"/>
    <w:rsid w:val="00040BB4"/>
    <w:rsid w:val="00040E47"/>
    <w:rsid w:val="00041D1A"/>
    <w:rsid w:val="00042242"/>
    <w:rsid w:val="00044378"/>
    <w:rsid w:val="0004756E"/>
    <w:rsid w:val="0004776F"/>
    <w:rsid w:val="00050B73"/>
    <w:rsid w:val="00051F99"/>
    <w:rsid w:val="00052F86"/>
    <w:rsid w:val="00054E3F"/>
    <w:rsid w:val="00056BEB"/>
    <w:rsid w:val="00063A91"/>
    <w:rsid w:val="00067B1E"/>
    <w:rsid w:val="000709CC"/>
    <w:rsid w:val="00070AAD"/>
    <w:rsid w:val="00073FCF"/>
    <w:rsid w:val="00074EA3"/>
    <w:rsid w:val="00075E70"/>
    <w:rsid w:val="00076533"/>
    <w:rsid w:val="00080D5B"/>
    <w:rsid w:val="00082187"/>
    <w:rsid w:val="00083E93"/>
    <w:rsid w:val="000841C9"/>
    <w:rsid w:val="000847CC"/>
    <w:rsid w:val="00086065"/>
    <w:rsid w:val="00086830"/>
    <w:rsid w:val="00086F0F"/>
    <w:rsid w:val="000911A6"/>
    <w:rsid w:val="000920A2"/>
    <w:rsid w:val="000949E1"/>
    <w:rsid w:val="00096ACE"/>
    <w:rsid w:val="00097733"/>
    <w:rsid w:val="000A0B7F"/>
    <w:rsid w:val="000A17EA"/>
    <w:rsid w:val="000A2026"/>
    <w:rsid w:val="000A2F0B"/>
    <w:rsid w:val="000A6315"/>
    <w:rsid w:val="000B009B"/>
    <w:rsid w:val="000B1342"/>
    <w:rsid w:val="000B35C3"/>
    <w:rsid w:val="000B6718"/>
    <w:rsid w:val="000C2813"/>
    <w:rsid w:val="000C294E"/>
    <w:rsid w:val="000C5432"/>
    <w:rsid w:val="000C65BB"/>
    <w:rsid w:val="000C7821"/>
    <w:rsid w:val="000D0FBB"/>
    <w:rsid w:val="000D2CC9"/>
    <w:rsid w:val="000E106A"/>
    <w:rsid w:val="000E1A8E"/>
    <w:rsid w:val="000E36BA"/>
    <w:rsid w:val="000E3BD5"/>
    <w:rsid w:val="000E4A08"/>
    <w:rsid w:val="000E57EF"/>
    <w:rsid w:val="000E7467"/>
    <w:rsid w:val="000F24E2"/>
    <w:rsid w:val="000F34EA"/>
    <w:rsid w:val="000F5C8B"/>
    <w:rsid w:val="0010231E"/>
    <w:rsid w:val="0010236E"/>
    <w:rsid w:val="0010468C"/>
    <w:rsid w:val="00105650"/>
    <w:rsid w:val="00106D6F"/>
    <w:rsid w:val="00113779"/>
    <w:rsid w:val="00114FDF"/>
    <w:rsid w:val="001154C2"/>
    <w:rsid w:val="0011698D"/>
    <w:rsid w:val="00116A37"/>
    <w:rsid w:val="00116D67"/>
    <w:rsid w:val="00122826"/>
    <w:rsid w:val="001239B7"/>
    <w:rsid w:val="00123DC3"/>
    <w:rsid w:val="00132B0E"/>
    <w:rsid w:val="00132B7A"/>
    <w:rsid w:val="001339BE"/>
    <w:rsid w:val="00134F8F"/>
    <w:rsid w:val="00136B6E"/>
    <w:rsid w:val="0014240D"/>
    <w:rsid w:val="00143430"/>
    <w:rsid w:val="00143845"/>
    <w:rsid w:val="001439A2"/>
    <w:rsid w:val="00145DFF"/>
    <w:rsid w:val="00145F7C"/>
    <w:rsid w:val="00146B73"/>
    <w:rsid w:val="0014706C"/>
    <w:rsid w:val="00151517"/>
    <w:rsid w:val="00156186"/>
    <w:rsid w:val="00156F84"/>
    <w:rsid w:val="001576FD"/>
    <w:rsid w:val="001604F6"/>
    <w:rsid w:val="0016265B"/>
    <w:rsid w:val="00170A11"/>
    <w:rsid w:val="001728CE"/>
    <w:rsid w:val="00173483"/>
    <w:rsid w:val="001735FF"/>
    <w:rsid w:val="00173CE1"/>
    <w:rsid w:val="00173E4C"/>
    <w:rsid w:val="00175769"/>
    <w:rsid w:val="0017775C"/>
    <w:rsid w:val="00182939"/>
    <w:rsid w:val="001831AC"/>
    <w:rsid w:val="00185B47"/>
    <w:rsid w:val="00185F99"/>
    <w:rsid w:val="00186099"/>
    <w:rsid w:val="0018779F"/>
    <w:rsid w:val="00187F8A"/>
    <w:rsid w:val="001911DB"/>
    <w:rsid w:val="001926F6"/>
    <w:rsid w:val="0019367A"/>
    <w:rsid w:val="00195123"/>
    <w:rsid w:val="00195E51"/>
    <w:rsid w:val="001977A3"/>
    <w:rsid w:val="001A035F"/>
    <w:rsid w:val="001A0D0A"/>
    <w:rsid w:val="001A22C2"/>
    <w:rsid w:val="001A35BF"/>
    <w:rsid w:val="001A5C16"/>
    <w:rsid w:val="001A6F39"/>
    <w:rsid w:val="001B13D8"/>
    <w:rsid w:val="001B1E79"/>
    <w:rsid w:val="001B3E8F"/>
    <w:rsid w:val="001B46E1"/>
    <w:rsid w:val="001B5367"/>
    <w:rsid w:val="001B56EA"/>
    <w:rsid w:val="001B62D0"/>
    <w:rsid w:val="001C1563"/>
    <w:rsid w:val="001C2A08"/>
    <w:rsid w:val="001C418F"/>
    <w:rsid w:val="001C42E5"/>
    <w:rsid w:val="001C6255"/>
    <w:rsid w:val="001C6A6F"/>
    <w:rsid w:val="001D2058"/>
    <w:rsid w:val="001D6E57"/>
    <w:rsid w:val="001E05AE"/>
    <w:rsid w:val="001E2E7A"/>
    <w:rsid w:val="001E4E62"/>
    <w:rsid w:val="001E4F66"/>
    <w:rsid w:val="001E53C6"/>
    <w:rsid w:val="001E57D1"/>
    <w:rsid w:val="001E5852"/>
    <w:rsid w:val="001F167B"/>
    <w:rsid w:val="001F2113"/>
    <w:rsid w:val="001F54B1"/>
    <w:rsid w:val="001F7D99"/>
    <w:rsid w:val="001F7E8E"/>
    <w:rsid w:val="002012C2"/>
    <w:rsid w:val="00202A0B"/>
    <w:rsid w:val="002039F8"/>
    <w:rsid w:val="00204764"/>
    <w:rsid w:val="00205202"/>
    <w:rsid w:val="0020596F"/>
    <w:rsid w:val="00207B13"/>
    <w:rsid w:val="00211148"/>
    <w:rsid w:val="002138AE"/>
    <w:rsid w:val="0021582B"/>
    <w:rsid w:val="00221761"/>
    <w:rsid w:val="002221D0"/>
    <w:rsid w:val="00222E6A"/>
    <w:rsid w:val="0022772B"/>
    <w:rsid w:val="00227922"/>
    <w:rsid w:val="00230AC9"/>
    <w:rsid w:val="00230D22"/>
    <w:rsid w:val="0023146C"/>
    <w:rsid w:val="00233563"/>
    <w:rsid w:val="002339F5"/>
    <w:rsid w:val="00233B52"/>
    <w:rsid w:val="002350D4"/>
    <w:rsid w:val="00236F15"/>
    <w:rsid w:val="002409CD"/>
    <w:rsid w:val="00245783"/>
    <w:rsid w:val="0024731A"/>
    <w:rsid w:val="0025023F"/>
    <w:rsid w:val="00255BAF"/>
    <w:rsid w:val="0025708F"/>
    <w:rsid w:val="002665C4"/>
    <w:rsid w:val="0026788D"/>
    <w:rsid w:val="00271338"/>
    <w:rsid w:val="0027155D"/>
    <w:rsid w:val="00275FC8"/>
    <w:rsid w:val="00280B46"/>
    <w:rsid w:val="002827FC"/>
    <w:rsid w:val="00283F90"/>
    <w:rsid w:val="002844A5"/>
    <w:rsid w:val="00286B3C"/>
    <w:rsid w:val="002908AD"/>
    <w:rsid w:val="00290E0C"/>
    <w:rsid w:val="002913B9"/>
    <w:rsid w:val="00292E4D"/>
    <w:rsid w:val="002947F8"/>
    <w:rsid w:val="00295CF1"/>
    <w:rsid w:val="00295D3A"/>
    <w:rsid w:val="00295FD6"/>
    <w:rsid w:val="002A04B1"/>
    <w:rsid w:val="002A3AED"/>
    <w:rsid w:val="002A43AD"/>
    <w:rsid w:val="002A4BC6"/>
    <w:rsid w:val="002A6928"/>
    <w:rsid w:val="002A7636"/>
    <w:rsid w:val="002A7C8A"/>
    <w:rsid w:val="002B0E65"/>
    <w:rsid w:val="002B568F"/>
    <w:rsid w:val="002C5F00"/>
    <w:rsid w:val="002C7EB1"/>
    <w:rsid w:val="002D53A6"/>
    <w:rsid w:val="002D764F"/>
    <w:rsid w:val="002E0239"/>
    <w:rsid w:val="002E4595"/>
    <w:rsid w:val="002E5B71"/>
    <w:rsid w:val="002E701B"/>
    <w:rsid w:val="002F146D"/>
    <w:rsid w:val="002F2F6D"/>
    <w:rsid w:val="002F4466"/>
    <w:rsid w:val="002F5A39"/>
    <w:rsid w:val="002F6322"/>
    <w:rsid w:val="002F7163"/>
    <w:rsid w:val="002F76B4"/>
    <w:rsid w:val="002F7E4A"/>
    <w:rsid w:val="00301306"/>
    <w:rsid w:val="00301542"/>
    <w:rsid w:val="003019AC"/>
    <w:rsid w:val="00301B68"/>
    <w:rsid w:val="00303058"/>
    <w:rsid w:val="003039B1"/>
    <w:rsid w:val="0030576B"/>
    <w:rsid w:val="0030596C"/>
    <w:rsid w:val="00310BFB"/>
    <w:rsid w:val="00322141"/>
    <w:rsid w:val="003249B7"/>
    <w:rsid w:val="003253C7"/>
    <w:rsid w:val="003264A6"/>
    <w:rsid w:val="00326916"/>
    <w:rsid w:val="0032713C"/>
    <w:rsid w:val="003276C1"/>
    <w:rsid w:val="00331907"/>
    <w:rsid w:val="00334714"/>
    <w:rsid w:val="00334D31"/>
    <w:rsid w:val="003361FE"/>
    <w:rsid w:val="0033721F"/>
    <w:rsid w:val="00337E59"/>
    <w:rsid w:val="0034074B"/>
    <w:rsid w:val="00343AEE"/>
    <w:rsid w:val="0034557D"/>
    <w:rsid w:val="00350A40"/>
    <w:rsid w:val="00351125"/>
    <w:rsid w:val="00352E15"/>
    <w:rsid w:val="00356A6C"/>
    <w:rsid w:val="00357D2E"/>
    <w:rsid w:val="003668C8"/>
    <w:rsid w:val="00366FFB"/>
    <w:rsid w:val="003721BE"/>
    <w:rsid w:val="003729BD"/>
    <w:rsid w:val="003731F8"/>
    <w:rsid w:val="00373B27"/>
    <w:rsid w:val="00373CF0"/>
    <w:rsid w:val="003740F6"/>
    <w:rsid w:val="0037654F"/>
    <w:rsid w:val="003826A3"/>
    <w:rsid w:val="003828EC"/>
    <w:rsid w:val="00383921"/>
    <w:rsid w:val="00383A18"/>
    <w:rsid w:val="00383A6D"/>
    <w:rsid w:val="00383F99"/>
    <w:rsid w:val="003846D1"/>
    <w:rsid w:val="003849B4"/>
    <w:rsid w:val="00384BFC"/>
    <w:rsid w:val="00385BF4"/>
    <w:rsid w:val="00386503"/>
    <w:rsid w:val="00387DCC"/>
    <w:rsid w:val="00387F31"/>
    <w:rsid w:val="00391574"/>
    <w:rsid w:val="00393D06"/>
    <w:rsid w:val="00395E17"/>
    <w:rsid w:val="003A273C"/>
    <w:rsid w:val="003A39E9"/>
    <w:rsid w:val="003A4599"/>
    <w:rsid w:val="003B1CC0"/>
    <w:rsid w:val="003B4763"/>
    <w:rsid w:val="003B500E"/>
    <w:rsid w:val="003B5340"/>
    <w:rsid w:val="003B6069"/>
    <w:rsid w:val="003C0038"/>
    <w:rsid w:val="003C23F1"/>
    <w:rsid w:val="003C2C3A"/>
    <w:rsid w:val="003C2EDD"/>
    <w:rsid w:val="003C3BAD"/>
    <w:rsid w:val="003C42C1"/>
    <w:rsid w:val="003C5B2D"/>
    <w:rsid w:val="003C69E7"/>
    <w:rsid w:val="003C7D07"/>
    <w:rsid w:val="003D116D"/>
    <w:rsid w:val="003D1F9B"/>
    <w:rsid w:val="003D3F5D"/>
    <w:rsid w:val="003D518C"/>
    <w:rsid w:val="003D6C0C"/>
    <w:rsid w:val="003D6D7C"/>
    <w:rsid w:val="003D7D17"/>
    <w:rsid w:val="003E050A"/>
    <w:rsid w:val="003E24B1"/>
    <w:rsid w:val="003E41DA"/>
    <w:rsid w:val="003E6861"/>
    <w:rsid w:val="003F04BE"/>
    <w:rsid w:val="003F0697"/>
    <w:rsid w:val="003F112B"/>
    <w:rsid w:val="0040237C"/>
    <w:rsid w:val="004025E7"/>
    <w:rsid w:val="004069F3"/>
    <w:rsid w:val="0041049E"/>
    <w:rsid w:val="004121E1"/>
    <w:rsid w:val="00413E01"/>
    <w:rsid w:val="00416E48"/>
    <w:rsid w:val="004200BF"/>
    <w:rsid w:val="00420253"/>
    <w:rsid w:val="004207BB"/>
    <w:rsid w:val="00420CB3"/>
    <w:rsid w:val="00423C15"/>
    <w:rsid w:val="00426551"/>
    <w:rsid w:val="00430D2A"/>
    <w:rsid w:val="004318D3"/>
    <w:rsid w:val="00431CBF"/>
    <w:rsid w:val="004326E1"/>
    <w:rsid w:val="00435639"/>
    <w:rsid w:val="004356B2"/>
    <w:rsid w:val="00435FF1"/>
    <w:rsid w:val="0043659F"/>
    <w:rsid w:val="00436D4F"/>
    <w:rsid w:val="0043710B"/>
    <w:rsid w:val="0043761F"/>
    <w:rsid w:val="0044034B"/>
    <w:rsid w:val="004439D7"/>
    <w:rsid w:val="00445163"/>
    <w:rsid w:val="00445FC1"/>
    <w:rsid w:val="00455407"/>
    <w:rsid w:val="0045722E"/>
    <w:rsid w:val="00457595"/>
    <w:rsid w:val="00457F1E"/>
    <w:rsid w:val="00460C89"/>
    <w:rsid w:val="00461CA3"/>
    <w:rsid w:val="0046241C"/>
    <w:rsid w:val="0046291F"/>
    <w:rsid w:val="0046606E"/>
    <w:rsid w:val="00467047"/>
    <w:rsid w:val="00472655"/>
    <w:rsid w:val="0048017C"/>
    <w:rsid w:val="0048269B"/>
    <w:rsid w:val="004846DF"/>
    <w:rsid w:val="004853F2"/>
    <w:rsid w:val="00485857"/>
    <w:rsid w:val="00487342"/>
    <w:rsid w:val="00487B28"/>
    <w:rsid w:val="00490927"/>
    <w:rsid w:val="004913F3"/>
    <w:rsid w:val="00492712"/>
    <w:rsid w:val="00493213"/>
    <w:rsid w:val="00494837"/>
    <w:rsid w:val="0049519F"/>
    <w:rsid w:val="004956EA"/>
    <w:rsid w:val="004A336A"/>
    <w:rsid w:val="004A429D"/>
    <w:rsid w:val="004A6797"/>
    <w:rsid w:val="004A701B"/>
    <w:rsid w:val="004B11DB"/>
    <w:rsid w:val="004B5871"/>
    <w:rsid w:val="004B62C0"/>
    <w:rsid w:val="004C230B"/>
    <w:rsid w:val="004C52E1"/>
    <w:rsid w:val="004C623F"/>
    <w:rsid w:val="004C7143"/>
    <w:rsid w:val="004D0245"/>
    <w:rsid w:val="004D2BBF"/>
    <w:rsid w:val="004D2C76"/>
    <w:rsid w:val="004E13E3"/>
    <w:rsid w:val="004E1874"/>
    <w:rsid w:val="004E2DCF"/>
    <w:rsid w:val="004E4B9E"/>
    <w:rsid w:val="004E4C8A"/>
    <w:rsid w:val="004F126E"/>
    <w:rsid w:val="004F1D91"/>
    <w:rsid w:val="004F1E7F"/>
    <w:rsid w:val="004F1F20"/>
    <w:rsid w:val="004F2236"/>
    <w:rsid w:val="004F2D07"/>
    <w:rsid w:val="004F6837"/>
    <w:rsid w:val="004F7469"/>
    <w:rsid w:val="00502CF1"/>
    <w:rsid w:val="00506894"/>
    <w:rsid w:val="0050758A"/>
    <w:rsid w:val="00510816"/>
    <w:rsid w:val="00511093"/>
    <w:rsid w:val="00512C30"/>
    <w:rsid w:val="0051351E"/>
    <w:rsid w:val="00513E2A"/>
    <w:rsid w:val="005152BD"/>
    <w:rsid w:val="00515A20"/>
    <w:rsid w:val="00517A32"/>
    <w:rsid w:val="00517B59"/>
    <w:rsid w:val="0052001D"/>
    <w:rsid w:val="00522F72"/>
    <w:rsid w:val="0052439E"/>
    <w:rsid w:val="0052447F"/>
    <w:rsid w:val="005249EE"/>
    <w:rsid w:val="00525BCE"/>
    <w:rsid w:val="00525F19"/>
    <w:rsid w:val="005312B6"/>
    <w:rsid w:val="00541BEE"/>
    <w:rsid w:val="00544B8A"/>
    <w:rsid w:val="0054547C"/>
    <w:rsid w:val="0054660E"/>
    <w:rsid w:val="005476BE"/>
    <w:rsid w:val="0055464B"/>
    <w:rsid w:val="00554E8C"/>
    <w:rsid w:val="00557A92"/>
    <w:rsid w:val="00560E68"/>
    <w:rsid w:val="005625E7"/>
    <w:rsid w:val="00562FE7"/>
    <w:rsid w:val="00563830"/>
    <w:rsid w:val="005669E1"/>
    <w:rsid w:val="00566A3A"/>
    <w:rsid w:val="00571F32"/>
    <w:rsid w:val="00572F3D"/>
    <w:rsid w:val="0057773A"/>
    <w:rsid w:val="00580977"/>
    <w:rsid w:val="0058367D"/>
    <w:rsid w:val="00583C3E"/>
    <w:rsid w:val="005847F4"/>
    <w:rsid w:val="00584D8C"/>
    <w:rsid w:val="00586FA2"/>
    <w:rsid w:val="00592CDA"/>
    <w:rsid w:val="005A540D"/>
    <w:rsid w:val="005A55D6"/>
    <w:rsid w:val="005A7F0F"/>
    <w:rsid w:val="005B0B2E"/>
    <w:rsid w:val="005B2294"/>
    <w:rsid w:val="005B265E"/>
    <w:rsid w:val="005B45CD"/>
    <w:rsid w:val="005B5DEB"/>
    <w:rsid w:val="005C15A0"/>
    <w:rsid w:val="005C22C4"/>
    <w:rsid w:val="005C3209"/>
    <w:rsid w:val="005C38EA"/>
    <w:rsid w:val="005D0462"/>
    <w:rsid w:val="005D35FD"/>
    <w:rsid w:val="005D41E4"/>
    <w:rsid w:val="005D4C61"/>
    <w:rsid w:val="005D6B29"/>
    <w:rsid w:val="005D7D78"/>
    <w:rsid w:val="005E03CD"/>
    <w:rsid w:val="005E07AB"/>
    <w:rsid w:val="005E0F06"/>
    <w:rsid w:val="005E5228"/>
    <w:rsid w:val="005E6D39"/>
    <w:rsid w:val="005F153E"/>
    <w:rsid w:val="005F7BE0"/>
    <w:rsid w:val="00601B46"/>
    <w:rsid w:val="00602BCD"/>
    <w:rsid w:val="00604844"/>
    <w:rsid w:val="00605078"/>
    <w:rsid w:val="0061330E"/>
    <w:rsid w:val="0061467B"/>
    <w:rsid w:val="00616CFF"/>
    <w:rsid w:val="0061710B"/>
    <w:rsid w:val="00620799"/>
    <w:rsid w:val="00622F25"/>
    <w:rsid w:val="00624C05"/>
    <w:rsid w:val="00625649"/>
    <w:rsid w:val="006259C4"/>
    <w:rsid w:val="00626800"/>
    <w:rsid w:val="00626CF6"/>
    <w:rsid w:val="006279A4"/>
    <w:rsid w:val="00627FB3"/>
    <w:rsid w:val="00631E94"/>
    <w:rsid w:val="00633E61"/>
    <w:rsid w:val="00634531"/>
    <w:rsid w:val="00635301"/>
    <w:rsid w:val="00635503"/>
    <w:rsid w:val="00635C47"/>
    <w:rsid w:val="00637B66"/>
    <w:rsid w:val="00637E53"/>
    <w:rsid w:val="0064075F"/>
    <w:rsid w:val="006423FC"/>
    <w:rsid w:val="006430AE"/>
    <w:rsid w:val="006528A5"/>
    <w:rsid w:val="00653571"/>
    <w:rsid w:val="006537DF"/>
    <w:rsid w:val="00653811"/>
    <w:rsid w:val="00656351"/>
    <w:rsid w:val="00656CCF"/>
    <w:rsid w:val="00660529"/>
    <w:rsid w:val="0066183A"/>
    <w:rsid w:val="006662AC"/>
    <w:rsid w:val="00666787"/>
    <w:rsid w:val="00674010"/>
    <w:rsid w:val="00674E16"/>
    <w:rsid w:val="00675AC5"/>
    <w:rsid w:val="00676A25"/>
    <w:rsid w:val="00676D92"/>
    <w:rsid w:val="0067773F"/>
    <w:rsid w:val="00680B33"/>
    <w:rsid w:val="00683C4E"/>
    <w:rsid w:val="00686ABF"/>
    <w:rsid w:val="0068709F"/>
    <w:rsid w:val="0069401D"/>
    <w:rsid w:val="00694D85"/>
    <w:rsid w:val="00694DE6"/>
    <w:rsid w:val="00696D4B"/>
    <w:rsid w:val="006A1E47"/>
    <w:rsid w:val="006A4C10"/>
    <w:rsid w:val="006A5300"/>
    <w:rsid w:val="006A6C13"/>
    <w:rsid w:val="006A744D"/>
    <w:rsid w:val="006A7F4A"/>
    <w:rsid w:val="006B2386"/>
    <w:rsid w:val="006B5440"/>
    <w:rsid w:val="006B5D52"/>
    <w:rsid w:val="006B68AA"/>
    <w:rsid w:val="006B7D21"/>
    <w:rsid w:val="006C0FEC"/>
    <w:rsid w:val="006C1BE6"/>
    <w:rsid w:val="006C3D2F"/>
    <w:rsid w:val="006C4914"/>
    <w:rsid w:val="006D0725"/>
    <w:rsid w:val="006D5DD9"/>
    <w:rsid w:val="006E0D36"/>
    <w:rsid w:val="006E0D65"/>
    <w:rsid w:val="006E40B3"/>
    <w:rsid w:val="006E4AF4"/>
    <w:rsid w:val="006E743B"/>
    <w:rsid w:val="006F10DF"/>
    <w:rsid w:val="006F1926"/>
    <w:rsid w:val="006F1B91"/>
    <w:rsid w:val="006F2EF7"/>
    <w:rsid w:val="006F40F3"/>
    <w:rsid w:val="00702045"/>
    <w:rsid w:val="00702309"/>
    <w:rsid w:val="00702E90"/>
    <w:rsid w:val="00704FC1"/>
    <w:rsid w:val="00705205"/>
    <w:rsid w:val="007064D2"/>
    <w:rsid w:val="00707359"/>
    <w:rsid w:val="0071126B"/>
    <w:rsid w:val="007115EE"/>
    <w:rsid w:val="00712FA4"/>
    <w:rsid w:val="0071796E"/>
    <w:rsid w:val="00720882"/>
    <w:rsid w:val="00720C4B"/>
    <w:rsid w:val="007246EE"/>
    <w:rsid w:val="0072480D"/>
    <w:rsid w:val="00725770"/>
    <w:rsid w:val="0072629B"/>
    <w:rsid w:val="00727D48"/>
    <w:rsid w:val="007313BB"/>
    <w:rsid w:val="00732CE5"/>
    <w:rsid w:val="00733E1B"/>
    <w:rsid w:val="00740BEA"/>
    <w:rsid w:val="00741339"/>
    <w:rsid w:val="007423F1"/>
    <w:rsid w:val="0074321E"/>
    <w:rsid w:val="00744DF3"/>
    <w:rsid w:val="00745174"/>
    <w:rsid w:val="00745A56"/>
    <w:rsid w:val="00747515"/>
    <w:rsid w:val="00751307"/>
    <w:rsid w:val="00751A30"/>
    <w:rsid w:val="007528B0"/>
    <w:rsid w:val="00752CE0"/>
    <w:rsid w:val="007552CC"/>
    <w:rsid w:val="00757B84"/>
    <w:rsid w:val="00760E30"/>
    <w:rsid w:val="007640E5"/>
    <w:rsid w:val="007646E9"/>
    <w:rsid w:val="00765ED4"/>
    <w:rsid w:val="0077437E"/>
    <w:rsid w:val="00775F0F"/>
    <w:rsid w:val="00776B6E"/>
    <w:rsid w:val="00780814"/>
    <w:rsid w:val="0078283D"/>
    <w:rsid w:val="0078663A"/>
    <w:rsid w:val="007900EF"/>
    <w:rsid w:val="007925EE"/>
    <w:rsid w:val="007935BD"/>
    <w:rsid w:val="00794DAB"/>
    <w:rsid w:val="00796479"/>
    <w:rsid w:val="00797BE5"/>
    <w:rsid w:val="007A05BA"/>
    <w:rsid w:val="007A06C2"/>
    <w:rsid w:val="007A42C6"/>
    <w:rsid w:val="007A4957"/>
    <w:rsid w:val="007A5368"/>
    <w:rsid w:val="007A60E8"/>
    <w:rsid w:val="007B1A4D"/>
    <w:rsid w:val="007B29B1"/>
    <w:rsid w:val="007B6812"/>
    <w:rsid w:val="007B6FBE"/>
    <w:rsid w:val="007C1CE0"/>
    <w:rsid w:val="007C346A"/>
    <w:rsid w:val="007C46D9"/>
    <w:rsid w:val="007C4A6A"/>
    <w:rsid w:val="007C4AE3"/>
    <w:rsid w:val="007D7971"/>
    <w:rsid w:val="007E1B9D"/>
    <w:rsid w:val="007E3A40"/>
    <w:rsid w:val="007E571E"/>
    <w:rsid w:val="007E7000"/>
    <w:rsid w:val="007F3375"/>
    <w:rsid w:val="007F4A8A"/>
    <w:rsid w:val="007F4BBF"/>
    <w:rsid w:val="007F5036"/>
    <w:rsid w:val="007F5683"/>
    <w:rsid w:val="007F5862"/>
    <w:rsid w:val="007F7803"/>
    <w:rsid w:val="007F798E"/>
    <w:rsid w:val="00801763"/>
    <w:rsid w:val="00802D9E"/>
    <w:rsid w:val="008067EF"/>
    <w:rsid w:val="00807F93"/>
    <w:rsid w:val="00813B06"/>
    <w:rsid w:val="00813E2E"/>
    <w:rsid w:val="00813FDC"/>
    <w:rsid w:val="0081595C"/>
    <w:rsid w:val="00815C79"/>
    <w:rsid w:val="00816B36"/>
    <w:rsid w:val="00820BCE"/>
    <w:rsid w:val="008215C4"/>
    <w:rsid w:val="0082236C"/>
    <w:rsid w:val="00822442"/>
    <w:rsid w:val="00822F29"/>
    <w:rsid w:val="008247A7"/>
    <w:rsid w:val="00824C8D"/>
    <w:rsid w:val="00830E4A"/>
    <w:rsid w:val="008334FC"/>
    <w:rsid w:val="00834B5A"/>
    <w:rsid w:val="0083682A"/>
    <w:rsid w:val="0083786F"/>
    <w:rsid w:val="00840743"/>
    <w:rsid w:val="00841BD6"/>
    <w:rsid w:val="00846046"/>
    <w:rsid w:val="008503FB"/>
    <w:rsid w:val="00850F46"/>
    <w:rsid w:val="00853514"/>
    <w:rsid w:val="00853E36"/>
    <w:rsid w:val="00854356"/>
    <w:rsid w:val="0085473E"/>
    <w:rsid w:val="00854CF7"/>
    <w:rsid w:val="00855C07"/>
    <w:rsid w:val="008564E6"/>
    <w:rsid w:val="00856EE1"/>
    <w:rsid w:val="00860D3E"/>
    <w:rsid w:val="00863ACA"/>
    <w:rsid w:val="00866C11"/>
    <w:rsid w:val="00870B33"/>
    <w:rsid w:val="00870E25"/>
    <w:rsid w:val="00871869"/>
    <w:rsid w:val="008744A7"/>
    <w:rsid w:val="008745C2"/>
    <w:rsid w:val="00875AC6"/>
    <w:rsid w:val="00880189"/>
    <w:rsid w:val="00881F56"/>
    <w:rsid w:val="0088476C"/>
    <w:rsid w:val="008851C0"/>
    <w:rsid w:val="008862F5"/>
    <w:rsid w:val="00886441"/>
    <w:rsid w:val="008909CF"/>
    <w:rsid w:val="00892FD7"/>
    <w:rsid w:val="008937C1"/>
    <w:rsid w:val="00893C4C"/>
    <w:rsid w:val="00894E68"/>
    <w:rsid w:val="008974D0"/>
    <w:rsid w:val="008A3AA9"/>
    <w:rsid w:val="008A5A8C"/>
    <w:rsid w:val="008A5C17"/>
    <w:rsid w:val="008A5E36"/>
    <w:rsid w:val="008A6198"/>
    <w:rsid w:val="008B0367"/>
    <w:rsid w:val="008B0952"/>
    <w:rsid w:val="008B1BB4"/>
    <w:rsid w:val="008B4092"/>
    <w:rsid w:val="008B6A9B"/>
    <w:rsid w:val="008B7FEA"/>
    <w:rsid w:val="008C15C5"/>
    <w:rsid w:val="008C171F"/>
    <w:rsid w:val="008C3325"/>
    <w:rsid w:val="008C41DB"/>
    <w:rsid w:val="008C77CC"/>
    <w:rsid w:val="008C7CAE"/>
    <w:rsid w:val="008D26C5"/>
    <w:rsid w:val="008D5E7E"/>
    <w:rsid w:val="008D7203"/>
    <w:rsid w:val="008E04FC"/>
    <w:rsid w:val="008E1D50"/>
    <w:rsid w:val="008E6EC8"/>
    <w:rsid w:val="008E74FF"/>
    <w:rsid w:val="008F1139"/>
    <w:rsid w:val="008F2D84"/>
    <w:rsid w:val="008F380E"/>
    <w:rsid w:val="008F583A"/>
    <w:rsid w:val="008F67B8"/>
    <w:rsid w:val="009014B5"/>
    <w:rsid w:val="00902CB4"/>
    <w:rsid w:val="00903374"/>
    <w:rsid w:val="009044FF"/>
    <w:rsid w:val="0091091E"/>
    <w:rsid w:val="00911E03"/>
    <w:rsid w:val="00912532"/>
    <w:rsid w:val="009127AC"/>
    <w:rsid w:val="0092062B"/>
    <w:rsid w:val="00922E0E"/>
    <w:rsid w:val="0092313A"/>
    <w:rsid w:val="009254F5"/>
    <w:rsid w:val="00926FC6"/>
    <w:rsid w:val="00935F19"/>
    <w:rsid w:val="00942544"/>
    <w:rsid w:val="00942AD6"/>
    <w:rsid w:val="00943D6A"/>
    <w:rsid w:val="00943FD1"/>
    <w:rsid w:val="00944D9A"/>
    <w:rsid w:val="00944E09"/>
    <w:rsid w:val="00946BA8"/>
    <w:rsid w:val="00947E2A"/>
    <w:rsid w:val="0095057F"/>
    <w:rsid w:val="00950985"/>
    <w:rsid w:val="00952366"/>
    <w:rsid w:val="009538D5"/>
    <w:rsid w:val="0095468E"/>
    <w:rsid w:val="0095570A"/>
    <w:rsid w:val="0095763D"/>
    <w:rsid w:val="009707A7"/>
    <w:rsid w:val="00977382"/>
    <w:rsid w:val="00981B4C"/>
    <w:rsid w:val="00982119"/>
    <w:rsid w:val="00983457"/>
    <w:rsid w:val="00985408"/>
    <w:rsid w:val="0098619E"/>
    <w:rsid w:val="00987225"/>
    <w:rsid w:val="009874B8"/>
    <w:rsid w:val="009875A9"/>
    <w:rsid w:val="0099036A"/>
    <w:rsid w:val="00991DB4"/>
    <w:rsid w:val="00993D12"/>
    <w:rsid w:val="00995BA1"/>
    <w:rsid w:val="00996DB7"/>
    <w:rsid w:val="00997C60"/>
    <w:rsid w:val="009A1914"/>
    <w:rsid w:val="009A41FF"/>
    <w:rsid w:val="009A7C07"/>
    <w:rsid w:val="009B4C1A"/>
    <w:rsid w:val="009B5B9F"/>
    <w:rsid w:val="009B7035"/>
    <w:rsid w:val="009C1E10"/>
    <w:rsid w:val="009C2E5F"/>
    <w:rsid w:val="009C69F9"/>
    <w:rsid w:val="009C70B1"/>
    <w:rsid w:val="009D098D"/>
    <w:rsid w:val="009D17E7"/>
    <w:rsid w:val="009D357A"/>
    <w:rsid w:val="009D3856"/>
    <w:rsid w:val="009D4630"/>
    <w:rsid w:val="009D719C"/>
    <w:rsid w:val="009E0884"/>
    <w:rsid w:val="009E5D4E"/>
    <w:rsid w:val="009E6A4D"/>
    <w:rsid w:val="009F26EE"/>
    <w:rsid w:val="009F29AD"/>
    <w:rsid w:val="009F2D79"/>
    <w:rsid w:val="009F3517"/>
    <w:rsid w:val="009F3EE3"/>
    <w:rsid w:val="00A0127C"/>
    <w:rsid w:val="00A01965"/>
    <w:rsid w:val="00A0234A"/>
    <w:rsid w:val="00A046A1"/>
    <w:rsid w:val="00A04F95"/>
    <w:rsid w:val="00A05C4A"/>
    <w:rsid w:val="00A073F7"/>
    <w:rsid w:val="00A0777F"/>
    <w:rsid w:val="00A12227"/>
    <w:rsid w:val="00A12BF4"/>
    <w:rsid w:val="00A16D9E"/>
    <w:rsid w:val="00A17C00"/>
    <w:rsid w:val="00A20469"/>
    <w:rsid w:val="00A22912"/>
    <w:rsid w:val="00A22F8F"/>
    <w:rsid w:val="00A2341D"/>
    <w:rsid w:val="00A24488"/>
    <w:rsid w:val="00A27983"/>
    <w:rsid w:val="00A27CBF"/>
    <w:rsid w:val="00A33533"/>
    <w:rsid w:val="00A33AE3"/>
    <w:rsid w:val="00A362CF"/>
    <w:rsid w:val="00A37215"/>
    <w:rsid w:val="00A40EBE"/>
    <w:rsid w:val="00A44D0C"/>
    <w:rsid w:val="00A45E18"/>
    <w:rsid w:val="00A47792"/>
    <w:rsid w:val="00A52713"/>
    <w:rsid w:val="00A53977"/>
    <w:rsid w:val="00A55706"/>
    <w:rsid w:val="00A57C68"/>
    <w:rsid w:val="00A57CA7"/>
    <w:rsid w:val="00A610A0"/>
    <w:rsid w:val="00A61CDB"/>
    <w:rsid w:val="00A6237B"/>
    <w:rsid w:val="00A72BD3"/>
    <w:rsid w:val="00A75FC9"/>
    <w:rsid w:val="00A77EC1"/>
    <w:rsid w:val="00A82309"/>
    <w:rsid w:val="00A83346"/>
    <w:rsid w:val="00A87A66"/>
    <w:rsid w:val="00A87EF9"/>
    <w:rsid w:val="00A908A4"/>
    <w:rsid w:val="00A9100D"/>
    <w:rsid w:val="00A926D7"/>
    <w:rsid w:val="00A92B38"/>
    <w:rsid w:val="00A93BF0"/>
    <w:rsid w:val="00A951D0"/>
    <w:rsid w:val="00A96D14"/>
    <w:rsid w:val="00A97F47"/>
    <w:rsid w:val="00AA18B1"/>
    <w:rsid w:val="00AA1A7C"/>
    <w:rsid w:val="00AA1AF5"/>
    <w:rsid w:val="00AA45AB"/>
    <w:rsid w:val="00AA568C"/>
    <w:rsid w:val="00AA59BE"/>
    <w:rsid w:val="00AA5EA0"/>
    <w:rsid w:val="00AA661C"/>
    <w:rsid w:val="00AA7073"/>
    <w:rsid w:val="00AB12F0"/>
    <w:rsid w:val="00AB39E4"/>
    <w:rsid w:val="00AB3A0A"/>
    <w:rsid w:val="00AB4871"/>
    <w:rsid w:val="00AB5287"/>
    <w:rsid w:val="00AB72BE"/>
    <w:rsid w:val="00AC17E8"/>
    <w:rsid w:val="00AC1C3F"/>
    <w:rsid w:val="00AC24A6"/>
    <w:rsid w:val="00AC5BD3"/>
    <w:rsid w:val="00AC76C4"/>
    <w:rsid w:val="00AD21C4"/>
    <w:rsid w:val="00AD2A8B"/>
    <w:rsid w:val="00AD56D9"/>
    <w:rsid w:val="00AE21FE"/>
    <w:rsid w:val="00AE5230"/>
    <w:rsid w:val="00AE5313"/>
    <w:rsid w:val="00AE6088"/>
    <w:rsid w:val="00AF1113"/>
    <w:rsid w:val="00AF53B7"/>
    <w:rsid w:val="00AF59B2"/>
    <w:rsid w:val="00B00D89"/>
    <w:rsid w:val="00B00EA2"/>
    <w:rsid w:val="00B015FC"/>
    <w:rsid w:val="00B02047"/>
    <w:rsid w:val="00B0255D"/>
    <w:rsid w:val="00B047F4"/>
    <w:rsid w:val="00B05AF8"/>
    <w:rsid w:val="00B068DB"/>
    <w:rsid w:val="00B07F94"/>
    <w:rsid w:val="00B100BC"/>
    <w:rsid w:val="00B11556"/>
    <w:rsid w:val="00B12C0B"/>
    <w:rsid w:val="00B14E4E"/>
    <w:rsid w:val="00B15973"/>
    <w:rsid w:val="00B22B6D"/>
    <w:rsid w:val="00B22C51"/>
    <w:rsid w:val="00B24D94"/>
    <w:rsid w:val="00B261C5"/>
    <w:rsid w:val="00B26446"/>
    <w:rsid w:val="00B32935"/>
    <w:rsid w:val="00B3400B"/>
    <w:rsid w:val="00B34494"/>
    <w:rsid w:val="00B353BA"/>
    <w:rsid w:val="00B36B54"/>
    <w:rsid w:val="00B37C1E"/>
    <w:rsid w:val="00B37CBE"/>
    <w:rsid w:val="00B4124A"/>
    <w:rsid w:val="00B43201"/>
    <w:rsid w:val="00B4494E"/>
    <w:rsid w:val="00B4749D"/>
    <w:rsid w:val="00B55B28"/>
    <w:rsid w:val="00B60F8B"/>
    <w:rsid w:val="00B61C9B"/>
    <w:rsid w:val="00B6217D"/>
    <w:rsid w:val="00B649BC"/>
    <w:rsid w:val="00B708CE"/>
    <w:rsid w:val="00B712BD"/>
    <w:rsid w:val="00B735E5"/>
    <w:rsid w:val="00B74C59"/>
    <w:rsid w:val="00B75930"/>
    <w:rsid w:val="00B8453D"/>
    <w:rsid w:val="00B854AD"/>
    <w:rsid w:val="00B86718"/>
    <w:rsid w:val="00B87909"/>
    <w:rsid w:val="00B90B6D"/>
    <w:rsid w:val="00B922F6"/>
    <w:rsid w:val="00B92F5B"/>
    <w:rsid w:val="00BA03E2"/>
    <w:rsid w:val="00BA10B6"/>
    <w:rsid w:val="00BA1F13"/>
    <w:rsid w:val="00BA3971"/>
    <w:rsid w:val="00BA3E86"/>
    <w:rsid w:val="00BA4EE8"/>
    <w:rsid w:val="00BA6424"/>
    <w:rsid w:val="00BA64CA"/>
    <w:rsid w:val="00BA6B3F"/>
    <w:rsid w:val="00BB0B69"/>
    <w:rsid w:val="00BB2976"/>
    <w:rsid w:val="00BB4037"/>
    <w:rsid w:val="00BB4103"/>
    <w:rsid w:val="00BC000E"/>
    <w:rsid w:val="00BC078E"/>
    <w:rsid w:val="00BC374A"/>
    <w:rsid w:val="00BC567A"/>
    <w:rsid w:val="00BC61C9"/>
    <w:rsid w:val="00BC76EA"/>
    <w:rsid w:val="00BD010B"/>
    <w:rsid w:val="00BD38CA"/>
    <w:rsid w:val="00BE0242"/>
    <w:rsid w:val="00BE2206"/>
    <w:rsid w:val="00BE3F60"/>
    <w:rsid w:val="00BE4C5D"/>
    <w:rsid w:val="00BE5BB8"/>
    <w:rsid w:val="00BE75B4"/>
    <w:rsid w:val="00BF0B2E"/>
    <w:rsid w:val="00BF6089"/>
    <w:rsid w:val="00C04703"/>
    <w:rsid w:val="00C056E0"/>
    <w:rsid w:val="00C0635F"/>
    <w:rsid w:val="00C118F9"/>
    <w:rsid w:val="00C12345"/>
    <w:rsid w:val="00C12F6E"/>
    <w:rsid w:val="00C134C3"/>
    <w:rsid w:val="00C15D8B"/>
    <w:rsid w:val="00C17308"/>
    <w:rsid w:val="00C20D36"/>
    <w:rsid w:val="00C226E4"/>
    <w:rsid w:val="00C237DA"/>
    <w:rsid w:val="00C23C65"/>
    <w:rsid w:val="00C247CF"/>
    <w:rsid w:val="00C24DE0"/>
    <w:rsid w:val="00C25B8F"/>
    <w:rsid w:val="00C323EC"/>
    <w:rsid w:val="00C32DBA"/>
    <w:rsid w:val="00C336EF"/>
    <w:rsid w:val="00C36465"/>
    <w:rsid w:val="00C36A78"/>
    <w:rsid w:val="00C37BF1"/>
    <w:rsid w:val="00C37CCD"/>
    <w:rsid w:val="00C41A37"/>
    <w:rsid w:val="00C45D0C"/>
    <w:rsid w:val="00C47B40"/>
    <w:rsid w:val="00C52C50"/>
    <w:rsid w:val="00C52E9D"/>
    <w:rsid w:val="00C601D5"/>
    <w:rsid w:val="00C62825"/>
    <w:rsid w:val="00C6399A"/>
    <w:rsid w:val="00C64C87"/>
    <w:rsid w:val="00C66CBC"/>
    <w:rsid w:val="00C70931"/>
    <w:rsid w:val="00C721E7"/>
    <w:rsid w:val="00C73303"/>
    <w:rsid w:val="00C7494D"/>
    <w:rsid w:val="00C81506"/>
    <w:rsid w:val="00C83232"/>
    <w:rsid w:val="00C8379F"/>
    <w:rsid w:val="00C84B02"/>
    <w:rsid w:val="00C85124"/>
    <w:rsid w:val="00C86140"/>
    <w:rsid w:val="00C8704F"/>
    <w:rsid w:val="00C87C44"/>
    <w:rsid w:val="00C92223"/>
    <w:rsid w:val="00C95368"/>
    <w:rsid w:val="00C95A4A"/>
    <w:rsid w:val="00C95EFE"/>
    <w:rsid w:val="00CA0D0B"/>
    <w:rsid w:val="00CA2C5A"/>
    <w:rsid w:val="00CA2D85"/>
    <w:rsid w:val="00CA5059"/>
    <w:rsid w:val="00CA5787"/>
    <w:rsid w:val="00CA632E"/>
    <w:rsid w:val="00CA7E03"/>
    <w:rsid w:val="00CB3455"/>
    <w:rsid w:val="00CB5B01"/>
    <w:rsid w:val="00CB69F5"/>
    <w:rsid w:val="00CC17E4"/>
    <w:rsid w:val="00CC3939"/>
    <w:rsid w:val="00CC47C6"/>
    <w:rsid w:val="00CC5743"/>
    <w:rsid w:val="00CC5A48"/>
    <w:rsid w:val="00CC7602"/>
    <w:rsid w:val="00CD019B"/>
    <w:rsid w:val="00CD13AF"/>
    <w:rsid w:val="00CD1808"/>
    <w:rsid w:val="00CD202F"/>
    <w:rsid w:val="00CD29AB"/>
    <w:rsid w:val="00CD3E91"/>
    <w:rsid w:val="00CD42FC"/>
    <w:rsid w:val="00CD5AD8"/>
    <w:rsid w:val="00CE0838"/>
    <w:rsid w:val="00CE1B65"/>
    <w:rsid w:val="00CE1FCF"/>
    <w:rsid w:val="00CE2107"/>
    <w:rsid w:val="00CE2B7E"/>
    <w:rsid w:val="00CE4E0A"/>
    <w:rsid w:val="00CE587D"/>
    <w:rsid w:val="00CE7E9D"/>
    <w:rsid w:val="00CF0705"/>
    <w:rsid w:val="00CF13B8"/>
    <w:rsid w:val="00CF1B3F"/>
    <w:rsid w:val="00CF25FE"/>
    <w:rsid w:val="00CF3097"/>
    <w:rsid w:val="00CF3162"/>
    <w:rsid w:val="00CF3252"/>
    <w:rsid w:val="00CF4BBF"/>
    <w:rsid w:val="00CF583A"/>
    <w:rsid w:val="00CF69C9"/>
    <w:rsid w:val="00CF7CC2"/>
    <w:rsid w:val="00D00B94"/>
    <w:rsid w:val="00D0333F"/>
    <w:rsid w:val="00D034EE"/>
    <w:rsid w:val="00D04C22"/>
    <w:rsid w:val="00D04CBE"/>
    <w:rsid w:val="00D04F8F"/>
    <w:rsid w:val="00D1068D"/>
    <w:rsid w:val="00D11893"/>
    <w:rsid w:val="00D123B0"/>
    <w:rsid w:val="00D14B99"/>
    <w:rsid w:val="00D14E07"/>
    <w:rsid w:val="00D156BE"/>
    <w:rsid w:val="00D17A01"/>
    <w:rsid w:val="00D2253B"/>
    <w:rsid w:val="00D24A13"/>
    <w:rsid w:val="00D36F10"/>
    <w:rsid w:val="00D3782F"/>
    <w:rsid w:val="00D40CFE"/>
    <w:rsid w:val="00D42714"/>
    <w:rsid w:val="00D42AF6"/>
    <w:rsid w:val="00D4329E"/>
    <w:rsid w:val="00D43772"/>
    <w:rsid w:val="00D46012"/>
    <w:rsid w:val="00D46E15"/>
    <w:rsid w:val="00D51D32"/>
    <w:rsid w:val="00D61954"/>
    <w:rsid w:val="00D61B97"/>
    <w:rsid w:val="00D64F17"/>
    <w:rsid w:val="00D66312"/>
    <w:rsid w:val="00D67328"/>
    <w:rsid w:val="00D70048"/>
    <w:rsid w:val="00D70F85"/>
    <w:rsid w:val="00D71808"/>
    <w:rsid w:val="00D7181D"/>
    <w:rsid w:val="00D75346"/>
    <w:rsid w:val="00D77783"/>
    <w:rsid w:val="00D80102"/>
    <w:rsid w:val="00D80968"/>
    <w:rsid w:val="00D84E62"/>
    <w:rsid w:val="00D864E4"/>
    <w:rsid w:val="00D92EAF"/>
    <w:rsid w:val="00D961B6"/>
    <w:rsid w:val="00D97C09"/>
    <w:rsid w:val="00D97EF6"/>
    <w:rsid w:val="00DA00CF"/>
    <w:rsid w:val="00DA2C0A"/>
    <w:rsid w:val="00DA389F"/>
    <w:rsid w:val="00DA4CF0"/>
    <w:rsid w:val="00DA7D0F"/>
    <w:rsid w:val="00DA7DD0"/>
    <w:rsid w:val="00DB0FC5"/>
    <w:rsid w:val="00DB23E2"/>
    <w:rsid w:val="00DB5EE9"/>
    <w:rsid w:val="00DB6491"/>
    <w:rsid w:val="00DC044B"/>
    <w:rsid w:val="00DC0F2D"/>
    <w:rsid w:val="00DC1484"/>
    <w:rsid w:val="00DC1ED1"/>
    <w:rsid w:val="00DC1FFE"/>
    <w:rsid w:val="00DC36BC"/>
    <w:rsid w:val="00DC45A5"/>
    <w:rsid w:val="00DC64DF"/>
    <w:rsid w:val="00DC7902"/>
    <w:rsid w:val="00DD1F32"/>
    <w:rsid w:val="00DD3568"/>
    <w:rsid w:val="00DD3DCE"/>
    <w:rsid w:val="00DD3E5C"/>
    <w:rsid w:val="00DD66A8"/>
    <w:rsid w:val="00DE1995"/>
    <w:rsid w:val="00DE5C50"/>
    <w:rsid w:val="00DF1650"/>
    <w:rsid w:val="00DF2447"/>
    <w:rsid w:val="00DF251A"/>
    <w:rsid w:val="00DF60E6"/>
    <w:rsid w:val="00DF641B"/>
    <w:rsid w:val="00DF661B"/>
    <w:rsid w:val="00DF7E11"/>
    <w:rsid w:val="00E01747"/>
    <w:rsid w:val="00E01B47"/>
    <w:rsid w:val="00E023DE"/>
    <w:rsid w:val="00E077FC"/>
    <w:rsid w:val="00E07DEF"/>
    <w:rsid w:val="00E103F6"/>
    <w:rsid w:val="00E1055B"/>
    <w:rsid w:val="00E137BB"/>
    <w:rsid w:val="00E14EB0"/>
    <w:rsid w:val="00E175D3"/>
    <w:rsid w:val="00E222D6"/>
    <w:rsid w:val="00E25D7A"/>
    <w:rsid w:val="00E276FF"/>
    <w:rsid w:val="00E27B3E"/>
    <w:rsid w:val="00E32E9C"/>
    <w:rsid w:val="00E341D2"/>
    <w:rsid w:val="00E372E1"/>
    <w:rsid w:val="00E43684"/>
    <w:rsid w:val="00E43E43"/>
    <w:rsid w:val="00E44160"/>
    <w:rsid w:val="00E445C1"/>
    <w:rsid w:val="00E44E96"/>
    <w:rsid w:val="00E50E8B"/>
    <w:rsid w:val="00E53061"/>
    <w:rsid w:val="00E53CBA"/>
    <w:rsid w:val="00E53D65"/>
    <w:rsid w:val="00E53E5A"/>
    <w:rsid w:val="00E54D29"/>
    <w:rsid w:val="00E57C6A"/>
    <w:rsid w:val="00E610D6"/>
    <w:rsid w:val="00E61ACF"/>
    <w:rsid w:val="00E61BAB"/>
    <w:rsid w:val="00E62E98"/>
    <w:rsid w:val="00E635D9"/>
    <w:rsid w:val="00E64E6A"/>
    <w:rsid w:val="00E70870"/>
    <w:rsid w:val="00E715C3"/>
    <w:rsid w:val="00E721EB"/>
    <w:rsid w:val="00E7318D"/>
    <w:rsid w:val="00E73EB3"/>
    <w:rsid w:val="00E74441"/>
    <w:rsid w:val="00E763BE"/>
    <w:rsid w:val="00E77DEB"/>
    <w:rsid w:val="00E837CA"/>
    <w:rsid w:val="00E911B0"/>
    <w:rsid w:val="00E9145A"/>
    <w:rsid w:val="00E9194F"/>
    <w:rsid w:val="00E91F77"/>
    <w:rsid w:val="00E97A1F"/>
    <w:rsid w:val="00EA379C"/>
    <w:rsid w:val="00EA6A37"/>
    <w:rsid w:val="00EB08F8"/>
    <w:rsid w:val="00EB0C7C"/>
    <w:rsid w:val="00EB0FD8"/>
    <w:rsid w:val="00EB2C1D"/>
    <w:rsid w:val="00EC25F0"/>
    <w:rsid w:val="00EC37AF"/>
    <w:rsid w:val="00EC7E74"/>
    <w:rsid w:val="00ED01A2"/>
    <w:rsid w:val="00ED1C6C"/>
    <w:rsid w:val="00ED4797"/>
    <w:rsid w:val="00ED486F"/>
    <w:rsid w:val="00ED5852"/>
    <w:rsid w:val="00ED60F0"/>
    <w:rsid w:val="00ED7316"/>
    <w:rsid w:val="00ED7892"/>
    <w:rsid w:val="00EE1618"/>
    <w:rsid w:val="00EE3ABE"/>
    <w:rsid w:val="00EE503C"/>
    <w:rsid w:val="00EE50C2"/>
    <w:rsid w:val="00EE520A"/>
    <w:rsid w:val="00EE6746"/>
    <w:rsid w:val="00EF4D1B"/>
    <w:rsid w:val="00EF551B"/>
    <w:rsid w:val="00EF7F78"/>
    <w:rsid w:val="00F0253A"/>
    <w:rsid w:val="00F026EF"/>
    <w:rsid w:val="00F027AE"/>
    <w:rsid w:val="00F027E6"/>
    <w:rsid w:val="00F10009"/>
    <w:rsid w:val="00F16DD0"/>
    <w:rsid w:val="00F21D3B"/>
    <w:rsid w:val="00F22A66"/>
    <w:rsid w:val="00F235F1"/>
    <w:rsid w:val="00F24D46"/>
    <w:rsid w:val="00F25B50"/>
    <w:rsid w:val="00F25F67"/>
    <w:rsid w:val="00F3221E"/>
    <w:rsid w:val="00F3429B"/>
    <w:rsid w:val="00F37013"/>
    <w:rsid w:val="00F3777B"/>
    <w:rsid w:val="00F37C34"/>
    <w:rsid w:val="00F42F4E"/>
    <w:rsid w:val="00F432BC"/>
    <w:rsid w:val="00F4355C"/>
    <w:rsid w:val="00F45546"/>
    <w:rsid w:val="00F45B34"/>
    <w:rsid w:val="00F47018"/>
    <w:rsid w:val="00F505AF"/>
    <w:rsid w:val="00F50995"/>
    <w:rsid w:val="00F5395F"/>
    <w:rsid w:val="00F562AF"/>
    <w:rsid w:val="00F57541"/>
    <w:rsid w:val="00F62465"/>
    <w:rsid w:val="00F62C72"/>
    <w:rsid w:val="00F634E7"/>
    <w:rsid w:val="00F654A5"/>
    <w:rsid w:val="00F67D55"/>
    <w:rsid w:val="00F70511"/>
    <w:rsid w:val="00F7217E"/>
    <w:rsid w:val="00F812C1"/>
    <w:rsid w:val="00F85405"/>
    <w:rsid w:val="00F87F6A"/>
    <w:rsid w:val="00F9268C"/>
    <w:rsid w:val="00F931CE"/>
    <w:rsid w:val="00FA02F5"/>
    <w:rsid w:val="00FA0998"/>
    <w:rsid w:val="00FA17D1"/>
    <w:rsid w:val="00FA2BFB"/>
    <w:rsid w:val="00FA32B5"/>
    <w:rsid w:val="00FA3504"/>
    <w:rsid w:val="00FA4B25"/>
    <w:rsid w:val="00FA70DC"/>
    <w:rsid w:val="00FA70FA"/>
    <w:rsid w:val="00FB2802"/>
    <w:rsid w:val="00FB36D2"/>
    <w:rsid w:val="00FB4DF2"/>
    <w:rsid w:val="00FB4EB7"/>
    <w:rsid w:val="00FB7EF2"/>
    <w:rsid w:val="00FC20D1"/>
    <w:rsid w:val="00FC723C"/>
    <w:rsid w:val="00FD0234"/>
    <w:rsid w:val="00FD080A"/>
    <w:rsid w:val="00FD2D0C"/>
    <w:rsid w:val="00FD31C6"/>
    <w:rsid w:val="00FD6093"/>
    <w:rsid w:val="00FD7A7C"/>
    <w:rsid w:val="00FE0897"/>
    <w:rsid w:val="00FE0CCC"/>
    <w:rsid w:val="00FE359E"/>
    <w:rsid w:val="00FE3760"/>
    <w:rsid w:val="00FE5F8D"/>
    <w:rsid w:val="00FF00AA"/>
    <w:rsid w:val="00FF1273"/>
    <w:rsid w:val="00FF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85C7DE"/>
  <w15:docId w15:val="{44B28E2E-D21C-4DC2-8B8B-3B43732D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A6D"/>
    <w:rPr>
      <w:rFonts w:ascii="Lucida Grande" w:hAnsi="Lucida Grande"/>
      <w:sz w:val="18"/>
      <w:szCs w:val="18"/>
    </w:rPr>
  </w:style>
  <w:style w:type="character" w:customStyle="1" w:styleId="BalloonTextChar">
    <w:name w:val="Balloon Text Char"/>
    <w:link w:val="BalloonText"/>
    <w:uiPriority w:val="99"/>
    <w:semiHidden/>
    <w:rsid w:val="00383A6D"/>
    <w:rPr>
      <w:rFonts w:ascii="Lucida Grande" w:hAnsi="Lucida Grande"/>
      <w:sz w:val="18"/>
      <w:szCs w:val="18"/>
    </w:rPr>
  </w:style>
  <w:style w:type="paragraph" w:styleId="Header">
    <w:name w:val="header"/>
    <w:basedOn w:val="Normal"/>
    <w:link w:val="HeaderChar"/>
    <w:uiPriority w:val="99"/>
    <w:unhideWhenUsed/>
    <w:rsid w:val="00C247CF"/>
    <w:pPr>
      <w:tabs>
        <w:tab w:val="center" w:pos="4513"/>
        <w:tab w:val="right" w:pos="9026"/>
      </w:tabs>
    </w:pPr>
  </w:style>
  <w:style w:type="character" w:customStyle="1" w:styleId="HeaderChar">
    <w:name w:val="Header Char"/>
    <w:basedOn w:val="DefaultParagraphFont"/>
    <w:link w:val="Header"/>
    <w:uiPriority w:val="99"/>
    <w:rsid w:val="00C247CF"/>
  </w:style>
  <w:style w:type="paragraph" w:styleId="Footer">
    <w:name w:val="footer"/>
    <w:basedOn w:val="Normal"/>
    <w:link w:val="FooterChar"/>
    <w:uiPriority w:val="99"/>
    <w:unhideWhenUsed/>
    <w:rsid w:val="00C247CF"/>
    <w:pPr>
      <w:tabs>
        <w:tab w:val="center" w:pos="4513"/>
        <w:tab w:val="right" w:pos="9026"/>
      </w:tabs>
    </w:pPr>
  </w:style>
  <w:style w:type="character" w:customStyle="1" w:styleId="FooterChar">
    <w:name w:val="Footer Char"/>
    <w:basedOn w:val="DefaultParagraphFont"/>
    <w:link w:val="Footer"/>
    <w:uiPriority w:val="99"/>
    <w:rsid w:val="00C247CF"/>
  </w:style>
  <w:style w:type="paragraph" w:styleId="ListParagraph">
    <w:name w:val="List Paragraph"/>
    <w:basedOn w:val="Normal"/>
    <w:uiPriority w:val="34"/>
    <w:qFormat/>
    <w:rsid w:val="001576FD"/>
    <w:pPr>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semiHidden/>
    <w:unhideWhenUsed/>
    <w:rsid w:val="00C86140"/>
    <w:rPr>
      <w:rFonts w:ascii="HelveticaNeueLT Pro 55 Roman" w:eastAsia="Calibri" w:hAnsi="HelveticaNeueLT Pro 55 Roman"/>
      <w:sz w:val="22"/>
      <w:szCs w:val="21"/>
    </w:rPr>
  </w:style>
  <w:style w:type="character" w:customStyle="1" w:styleId="PlainTextChar">
    <w:name w:val="Plain Text Char"/>
    <w:link w:val="PlainText"/>
    <w:uiPriority w:val="99"/>
    <w:semiHidden/>
    <w:rsid w:val="00C86140"/>
    <w:rPr>
      <w:rFonts w:ascii="HelveticaNeueLT Pro 55 Roman" w:eastAsia="Calibri" w:hAnsi="HelveticaNeueLT Pro 55 Roman"/>
      <w:sz w:val="22"/>
      <w:szCs w:val="21"/>
      <w:lang w:eastAsia="en-US"/>
    </w:rPr>
  </w:style>
  <w:style w:type="character" w:styleId="Emphasis">
    <w:name w:val="Emphasis"/>
    <w:uiPriority w:val="20"/>
    <w:qFormat/>
    <w:rsid w:val="00D80968"/>
    <w:rPr>
      <w:i/>
      <w:iCs/>
    </w:rPr>
  </w:style>
  <w:style w:type="character" w:styleId="CommentReference">
    <w:name w:val="annotation reference"/>
    <w:uiPriority w:val="99"/>
    <w:semiHidden/>
    <w:unhideWhenUsed/>
    <w:rsid w:val="0004756E"/>
    <w:rPr>
      <w:sz w:val="16"/>
      <w:szCs w:val="16"/>
    </w:rPr>
  </w:style>
  <w:style w:type="paragraph" w:styleId="CommentText">
    <w:name w:val="annotation text"/>
    <w:basedOn w:val="Normal"/>
    <w:link w:val="CommentTextChar"/>
    <w:uiPriority w:val="99"/>
    <w:semiHidden/>
    <w:unhideWhenUsed/>
    <w:rsid w:val="0004756E"/>
    <w:rPr>
      <w:sz w:val="20"/>
      <w:szCs w:val="20"/>
    </w:rPr>
  </w:style>
  <w:style w:type="character" w:customStyle="1" w:styleId="CommentTextChar">
    <w:name w:val="Comment Text Char"/>
    <w:link w:val="CommentText"/>
    <w:uiPriority w:val="99"/>
    <w:semiHidden/>
    <w:rsid w:val="0004756E"/>
    <w:rPr>
      <w:lang w:val="en-US" w:eastAsia="en-US"/>
    </w:rPr>
  </w:style>
  <w:style w:type="paragraph" w:styleId="CommentSubject">
    <w:name w:val="annotation subject"/>
    <w:basedOn w:val="CommentText"/>
    <w:next w:val="CommentText"/>
    <w:link w:val="CommentSubjectChar"/>
    <w:uiPriority w:val="99"/>
    <w:semiHidden/>
    <w:unhideWhenUsed/>
    <w:rsid w:val="0004756E"/>
    <w:rPr>
      <w:b/>
      <w:bCs/>
    </w:rPr>
  </w:style>
  <w:style w:type="character" w:customStyle="1" w:styleId="CommentSubjectChar">
    <w:name w:val="Comment Subject Char"/>
    <w:link w:val="CommentSubject"/>
    <w:uiPriority w:val="99"/>
    <w:semiHidden/>
    <w:rsid w:val="000475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2612">
      <w:bodyDiv w:val="1"/>
      <w:marLeft w:val="0"/>
      <w:marRight w:val="0"/>
      <w:marTop w:val="0"/>
      <w:marBottom w:val="0"/>
      <w:divBdr>
        <w:top w:val="none" w:sz="0" w:space="0" w:color="auto"/>
        <w:left w:val="none" w:sz="0" w:space="0" w:color="auto"/>
        <w:bottom w:val="none" w:sz="0" w:space="0" w:color="auto"/>
        <w:right w:val="none" w:sz="0" w:space="0" w:color="auto"/>
      </w:divBdr>
    </w:div>
    <w:div w:id="2027291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D2C48-3ED8-481B-B3C2-E6836AD6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Ashbrook</dc:creator>
  <cp:lastModifiedBy>Kate Ashbrook</cp:lastModifiedBy>
  <cp:revision>5</cp:revision>
  <cp:lastPrinted>2018-03-15T13:14:00Z</cp:lastPrinted>
  <dcterms:created xsi:type="dcterms:W3CDTF">2018-09-30T14:16:00Z</dcterms:created>
  <dcterms:modified xsi:type="dcterms:W3CDTF">2018-09-30T14:21:00Z</dcterms:modified>
</cp:coreProperties>
</file>